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F87175">
      <w:pPr>
        <w:pStyle w:val="a4"/>
        <w:numPr>
          <w:ilvl w:val="0"/>
          <w:numId w:val="115"/>
        </w:numPr>
        <w:shd w:val="clear" w:color="auto" w:fill="FFFFFF"/>
        <w:tabs>
          <w:tab w:val="left" w:pos="-709"/>
          <w:tab w:val="left" w:pos="-567"/>
          <w:tab w:val="left" w:pos="-426"/>
        </w:tabs>
        <w:ind w:left="0" w:firstLine="709"/>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lastRenderedPageBreak/>
        <w:t>от начальной (максимальной) цены договора (цены лота)</w:t>
      </w:r>
      <w:r w:rsidR="00833168" w:rsidRPr="00833168">
        <w:rPr>
          <w:rFonts w:ascii="Times New Roman" w:hAnsi="Times New Roman"/>
          <w:sz w:val="24"/>
          <w:szCs w:val="24"/>
          <w:vertAlign w:val="superscript"/>
        </w:rPr>
        <w:footnoteReference w:id="9"/>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10"/>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2"/>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3"/>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proofErr w:type="gramStart"/>
      <w:r w:rsidR="00B44065" w:rsidRPr="003E3000">
        <w:rPr>
          <w:rFonts w:ascii="Times New Roman" w:hAnsi="Times New Roman" w:cs="Times New Roman"/>
        </w:rPr>
        <w:t>ее</w:t>
      </w:r>
      <w:proofErr w:type="gramEnd"/>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lastRenderedPageBreak/>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F87175">
      <w:pPr>
        <w:pStyle w:val="11"/>
        <w:widowControl w:val="0"/>
        <w:numPr>
          <w:ilvl w:val="0"/>
          <w:numId w:val="0"/>
        </w:numPr>
        <w:tabs>
          <w:tab w:val="left" w:pos="-709"/>
          <w:tab w:val="left" w:pos="-567"/>
          <w:tab w:val="left" w:pos="-426"/>
          <w:tab w:val="left" w:pos="851"/>
          <w:tab w:val="left" w:pos="993"/>
          <w:tab w:val="left" w:pos="1276"/>
        </w:tabs>
        <w:spacing w:line="300" w:lineRule="exact"/>
        <w:ind w:firstLine="709"/>
        <w:rPr>
          <w:rFonts w:ascii="Times New Roman" w:hAnsi="Times New Roman" w:cs="Times New Roman"/>
        </w:rPr>
      </w:pPr>
      <w:proofErr w:type="gramStart"/>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либо контрагентом взамен предоставлен иной</w:t>
      </w:r>
      <w:proofErr w:type="gramEnd"/>
      <w:r w:rsidR="001C47A5" w:rsidRPr="001C47A5">
        <w:rPr>
          <w:rFonts w:ascii="Times New Roman" w:hAnsi="Times New Roman" w:cs="Times New Roman"/>
        </w:rPr>
        <w:t xml:space="preserve">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rsidR="007A0757" w:rsidRDefault="007A075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lastRenderedPageBreak/>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4"/>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F8717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w:t>
      </w:r>
      <w:r w:rsidRPr="007A0757">
        <w:rPr>
          <w:rFonts w:ascii="Times New Roman" w:hAnsi="Times New Roman" w:cs="Times New Roman"/>
        </w:rPr>
        <w:lastRenderedPageBreak/>
        <w:t xml:space="preserve">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 xml:space="preserve">после планируемой даты окончания гарантийного срока </w:t>
      </w:r>
      <w:r w:rsidRPr="00701386">
        <w:rPr>
          <w:rFonts w:ascii="Times New Roman" w:eastAsia="Times New Roman" w:hAnsi="Times New Roman" w:cs="Times New Roman"/>
        </w:rPr>
        <w:lastRenderedPageBreak/>
        <w:t>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5"/>
      </w:r>
      <w:r w:rsidRPr="00701386">
        <w:rPr>
          <w:rFonts w:ascii="Times New Roman" w:eastAsia="Times New Roman" w:hAnsi="Times New Roman" w:cs="Times New Roman"/>
        </w:rPr>
        <w:t>.</w:t>
      </w:r>
      <w:proofErr w:type="gramEnd"/>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w:t>
      </w:r>
      <w:proofErr w:type="gramEnd"/>
      <w:r w:rsidR="00055452" w:rsidRPr="00FE6A1C">
        <w:rPr>
          <w:rFonts w:ascii="Times New Roman" w:hAnsi="Times New Roman" w:cs="Times New Roman"/>
        </w:rPr>
        <w:t xml:space="preserve"> объекта приемочной комиссией).</w:t>
      </w:r>
    </w:p>
    <w:p w:rsidR="00ED3E67"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F87175">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6"/>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 xml:space="preserve">которая должна быть составлена с учетом требований, установленных ст. 368-379 Гражданского кодекса Российской Федерации, и </w:t>
      </w:r>
      <w:r w:rsidRPr="00701386">
        <w:rPr>
          <w:rFonts w:ascii="Times New Roman" w:hAnsi="Times New Roman" w:cs="Times New Roman"/>
          <w:sz w:val="24"/>
          <w:szCs w:val="24"/>
        </w:rPr>
        <w:lastRenderedPageBreak/>
        <w:t>следующих условий:</w:t>
      </w:r>
      <w:proofErr w:type="gramEnd"/>
    </w:p>
    <w:p w:rsidR="006E20B5" w:rsidRPr="00701386" w:rsidRDefault="008457A6"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F87175">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w:t>
      </w:r>
      <w:proofErr w:type="gramStart"/>
      <w:r w:rsidR="003E3000" w:rsidRPr="00B44065">
        <w:rPr>
          <w:rFonts w:ascii="Times New Roman" w:hAnsi="Times New Roman" w:cs="Times New Roman"/>
        </w:rPr>
        <w:t>ее</w:t>
      </w:r>
      <w:proofErr w:type="gramEnd"/>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F87175">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w:t>
      </w:r>
      <w:r w:rsidRPr="00D77DBD">
        <w:rPr>
          <w:rFonts w:ascii="Times New Roman" w:hAnsi="Times New Roman" w:cs="Times New Roman"/>
          <w:sz w:val="24"/>
          <w:szCs w:val="24"/>
        </w:rPr>
        <w:lastRenderedPageBreak/>
        <w:t xml:space="preserve">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roofErr w:type="gramEnd"/>
    </w:p>
    <w:p w:rsidR="00C67877" w:rsidRPr="00A85DF2" w:rsidRDefault="00C67877" w:rsidP="00F87175">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F87175">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9"/>
      </w:r>
      <w:r w:rsidRPr="00B80D3C">
        <w:rPr>
          <w:rFonts w:ascii="Times New Roman" w:hAnsi="Times New Roman" w:cs="Times New Roman"/>
          <w:sz w:val="24"/>
          <w:szCs w:val="24"/>
        </w:rPr>
        <w:t>;</w:t>
      </w:r>
    </w:p>
    <w:p w:rsidR="00EE4308" w:rsidRPr="00F172C3"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20"/>
      </w:r>
    </w:p>
    <w:p w:rsidR="001E4BDF"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BE5218" w:rsidTr="00C8716D">
        <w:trPr>
          <w:cantSplit/>
          <w:jc w:val="center"/>
        </w:trPr>
        <w:tc>
          <w:tcPr>
            <w:tcW w:w="1711" w:type="pct"/>
            <w:vAlign w:val="center"/>
          </w:tcPr>
          <w:p w:rsidR="001E4BDF" w:rsidRPr="00BE5218" w:rsidRDefault="001E4BDF" w:rsidP="0015132D">
            <w:pPr>
              <w:widowControl w:val="0"/>
              <w:tabs>
                <w:tab w:val="left" w:pos="851"/>
                <w:tab w:val="left" w:pos="1080"/>
              </w:tabs>
              <w:jc w:val="center"/>
              <w:rPr>
                <w:bCs/>
              </w:rPr>
            </w:pPr>
            <w:r w:rsidRPr="00BE5218">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c>
          <w:tcPr>
            <w:tcW w:w="1116"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c>
          <w:tcPr>
            <w:tcW w:w="1195" w:type="pct"/>
            <w:vAlign w:val="center"/>
          </w:tcPr>
          <w:p w:rsidR="001E4BDF" w:rsidRPr="00BE5218" w:rsidRDefault="001E4BDF" w:rsidP="00C8716D">
            <w:pPr>
              <w:widowControl w:val="0"/>
              <w:tabs>
                <w:tab w:val="left" w:pos="851"/>
                <w:tab w:val="left" w:pos="1080"/>
              </w:tabs>
              <w:ind w:firstLine="0"/>
              <w:rPr>
                <w:bCs/>
              </w:rPr>
            </w:pPr>
            <w:r w:rsidRPr="00BE5218">
              <w:t>Обязательный критерий</w:t>
            </w:r>
          </w:p>
        </w:tc>
      </w:tr>
      <w:tr w:rsidR="001E4BDF" w:rsidRPr="00BE5218" w:rsidTr="00C8716D">
        <w:trPr>
          <w:cantSplit/>
          <w:jc w:val="center"/>
        </w:trPr>
        <w:tc>
          <w:tcPr>
            <w:tcW w:w="1711" w:type="pct"/>
            <w:vAlign w:val="center"/>
          </w:tcPr>
          <w:p w:rsidR="001E4BDF" w:rsidRPr="00BE5218" w:rsidRDefault="001E4BDF" w:rsidP="0015132D">
            <w:pPr>
              <w:widowControl w:val="0"/>
              <w:tabs>
                <w:tab w:val="left" w:pos="851"/>
                <w:tab w:val="left" w:pos="1080"/>
              </w:tabs>
              <w:jc w:val="center"/>
              <w:rPr>
                <w:bCs/>
              </w:rPr>
            </w:pPr>
            <w:r w:rsidRPr="00BE5218">
              <w:t>Наличие долгосрочного кредитного рейтинга (в соответствии с таблицей 2)</w:t>
            </w:r>
          </w:p>
        </w:tc>
        <w:tc>
          <w:tcPr>
            <w:tcW w:w="978"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c>
          <w:tcPr>
            <w:tcW w:w="1116"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c>
          <w:tcPr>
            <w:tcW w:w="1195" w:type="pct"/>
            <w:vAlign w:val="center"/>
          </w:tcPr>
          <w:p w:rsidR="001E4BDF" w:rsidRPr="00BE5218" w:rsidRDefault="00967DD3" w:rsidP="00C8716D">
            <w:pPr>
              <w:widowControl w:val="0"/>
              <w:tabs>
                <w:tab w:val="left" w:pos="851"/>
                <w:tab w:val="left" w:pos="1080"/>
              </w:tabs>
              <w:ind w:firstLine="0"/>
              <w:rPr>
                <w:bCs/>
              </w:rPr>
            </w:pPr>
            <w:r w:rsidRPr="00BE5218">
              <w:t>Обязательный критерий</w:t>
            </w:r>
          </w:p>
        </w:tc>
      </w:tr>
    </w:tbl>
    <w:p w:rsidR="001E4BDF" w:rsidRPr="00BE5218" w:rsidRDefault="001E4BDF" w:rsidP="0015132D">
      <w:pPr>
        <w:tabs>
          <w:tab w:val="left" w:pos="851"/>
          <w:tab w:val="left" w:pos="1560"/>
          <w:tab w:val="left" w:pos="1701"/>
          <w:tab w:val="num" w:pos="2422"/>
        </w:tabs>
        <w:rPr>
          <w:bCs/>
        </w:rPr>
      </w:pPr>
      <w:proofErr w:type="gramStart"/>
      <w:r w:rsidRPr="00BE5218">
        <w:t xml:space="preserve">**Для банков с долей Российской Федерации либо Банка России в уставном капитале более 50% (за исключением </w:t>
      </w:r>
      <w:r w:rsidR="00400ED9" w:rsidRPr="00BE5218">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BE5218">
        <w:t>),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roofErr w:type="gramEnd"/>
    </w:p>
    <w:p w:rsidR="001E4BDF" w:rsidRPr="00BE5218" w:rsidRDefault="001E4BDF" w:rsidP="0015132D">
      <w:pPr>
        <w:tabs>
          <w:tab w:val="left" w:pos="851"/>
          <w:tab w:val="left" w:pos="1560"/>
          <w:tab w:val="left" w:pos="1701"/>
          <w:tab w:val="num" w:pos="2422"/>
        </w:tabs>
        <w:jc w:val="right"/>
        <w:rPr>
          <w:bCs/>
        </w:rPr>
      </w:pPr>
      <w:r w:rsidRPr="00BE5218">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BE5218" w:rsidTr="0015132D">
        <w:trPr>
          <w:cantSplit/>
          <w:tblHeader/>
          <w:jc w:val="center"/>
        </w:trPr>
        <w:tc>
          <w:tcPr>
            <w:tcW w:w="1271" w:type="pct"/>
            <w:vAlign w:val="center"/>
          </w:tcPr>
          <w:p w:rsidR="001E4BDF" w:rsidRPr="00BE5218" w:rsidRDefault="001E4BDF" w:rsidP="00917D22">
            <w:pPr>
              <w:widowControl w:val="0"/>
              <w:tabs>
                <w:tab w:val="left" w:pos="840"/>
              </w:tabs>
              <w:jc w:val="center"/>
              <w:rPr>
                <w:b/>
                <w:bCs/>
              </w:rPr>
            </w:pPr>
            <w:r w:rsidRPr="00BE5218">
              <w:rPr>
                <w:b/>
              </w:rPr>
              <w:t>АКРА (АО)</w:t>
            </w:r>
          </w:p>
        </w:tc>
        <w:tc>
          <w:tcPr>
            <w:tcW w:w="1122" w:type="pct"/>
            <w:vAlign w:val="center"/>
          </w:tcPr>
          <w:p w:rsidR="001E4BDF" w:rsidRPr="00BE5218" w:rsidRDefault="001E4BDF" w:rsidP="00DC3B76">
            <w:pPr>
              <w:widowControl w:val="0"/>
              <w:tabs>
                <w:tab w:val="left" w:pos="840"/>
              </w:tabs>
              <w:jc w:val="center"/>
              <w:rPr>
                <w:b/>
                <w:bCs/>
              </w:rPr>
            </w:pPr>
            <w:r w:rsidRPr="00BE5218">
              <w:rPr>
                <w:b/>
              </w:rPr>
              <w:t>АО «Эксперт РА»</w:t>
            </w:r>
          </w:p>
        </w:tc>
        <w:tc>
          <w:tcPr>
            <w:tcW w:w="1384" w:type="pct"/>
            <w:vAlign w:val="center"/>
          </w:tcPr>
          <w:p w:rsidR="001E4BDF" w:rsidRPr="00BE5218" w:rsidRDefault="001E4BDF" w:rsidP="00DC3B76">
            <w:pPr>
              <w:widowControl w:val="0"/>
              <w:tabs>
                <w:tab w:val="left" w:pos="840"/>
              </w:tabs>
              <w:jc w:val="center"/>
              <w:rPr>
                <w:b/>
                <w:bCs/>
              </w:rPr>
            </w:pPr>
            <w:r w:rsidRPr="00BE5218">
              <w:rPr>
                <w:b/>
              </w:rPr>
              <w:t>ООО «НКР»</w:t>
            </w:r>
          </w:p>
        </w:tc>
        <w:tc>
          <w:tcPr>
            <w:tcW w:w="1223" w:type="pct"/>
            <w:vAlign w:val="center"/>
          </w:tcPr>
          <w:p w:rsidR="001E4BDF" w:rsidRPr="00BE5218" w:rsidRDefault="001E4BDF" w:rsidP="00DC3B76">
            <w:pPr>
              <w:widowControl w:val="0"/>
              <w:tabs>
                <w:tab w:val="left" w:pos="840"/>
              </w:tabs>
              <w:jc w:val="center"/>
              <w:rPr>
                <w:b/>
                <w:bCs/>
              </w:rPr>
            </w:pPr>
            <w:r w:rsidRPr="00BE5218">
              <w:rPr>
                <w:b/>
              </w:rPr>
              <w:t>ООО «НРА»</w:t>
            </w:r>
          </w:p>
        </w:tc>
      </w:tr>
      <w:tr w:rsidR="001E4BDF" w:rsidRPr="00BE5218" w:rsidTr="00644D9C">
        <w:trPr>
          <w:cantSplit/>
          <w:trHeight w:val="58"/>
          <w:jc w:val="center"/>
        </w:trPr>
        <w:tc>
          <w:tcPr>
            <w:tcW w:w="1271" w:type="pct"/>
            <w:vAlign w:val="center"/>
          </w:tcPr>
          <w:p w:rsidR="001E4BDF" w:rsidRPr="00BE5218" w:rsidRDefault="001E4BDF" w:rsidP="00C8716D">
            <w:pPr>
              <w:widowControl w:val="0"/>
              <w:tabs>
                <w:tab w:val="left" w:pos="840"/>
              </w:tabs>
              <w:ind w:firstLine="0"/>
              <w:rPr>
                <w:bCs/>
                <w:lang w:val="en-US"/>
              </w:rPr>
            </w:pPr>
            <w:r w:rsidRPr="00BE5218">
              <w:lastRenderedPageBreak/>
              <w:t>Не ниже</w:t>
            </w:r>
            <w:r w:rsidRPr="00BE5218">
              <w:rPr>
                <w:lang w:val="en-US"/>
              </w:rPr>
              <w:t xml:space="preserve"> </w:t>
            </w:r>
            <w:r w:rsidRPr="00BE5218">
              <w:t>BBB-(RU)</w:t>
            </w:r>
          </w:p>
        </w:tc>
        <w:tc>
          <w:tcPr>
            <w:tcW w:w="1122" w:type="pct"/>
            <w:vAlign w:val="center"/>
          </w:tcPr>
          <w:p w:rsidR="001E4BDF" w:rsidRPr="00BE5218" w:rsidRDefault="001E4BDF" w:rsidP="00C8716D">
            <w:pPr>
              <w:widowControl w:val="0"/>
              <w:tabs>
                <w:tab w:val="left" w:pos="840"/>
              </w:tabs>
              <w:ind w:firstLine="0"/>
              <w:rPr>
                <w:bCs/>
                <w:lang w:val="en-US"/>
              </w:rPr>
            </w:pPr>
            <w:r w:rsidRPr="00BE5218">
              <w:t>Не ниже</w:t>
            </w:r>
            <w:r w:rsidRPr="00BE5218">
              <w:rPr>
                <w:lang w:val="en-US"/>
              </w:rPr>
              <w:t xml:space="preserve"> </w:t>
            </w:r>
            <w:proofErr w:type="spellStart"/>
            <w:r w:rsidRPr="00BE5218">
              <w:t>ruBBB</w:t>
            </w:r>
            <w:proofErr w:type="spellEnd"/>
            <w:r w:rsidRPr="00BE5218">
              <w:t>-</w:t>
            </w:r>
          </w:p>
        </w:tc>
        <w:tc>
          <w:tcPr>
            <w:tcW w:w="1384" w:type="pct"/>
            <w:vAlign w:val="center"/>
          </w:tcPr>
          <w:p w:rsidR="001E4BDF" w:rsidRPr="00BE5218" w:rsidRDefault="001E4BDF" w:rsidP="00C8716D">
            <w:pPr>
              <w:widowControl w:val="0"/>
              <w:tabs>
                <w:tab w:val="left" w:pos="840"/>
              </w:tabs>
              <w:ind w:firstLine="0"/>
              <w:rPr>
                <w:bCs/>
                <w:lang w:val="en-US"/>
              </w:rPr>
            </w:pPr>
            <w:r w:rsidRPr="00BE5218">
              <w:t>Не ниже BBB-.ru</w:t>
            </w:r>
          </w:p>
        </w:tc>
        <w:tc>
          <w:tcPr>
            <w:tcW w:w="1223" w:type="pct"/>
            <w:vAlign w:val="center"/>
          </w:tcPr>
          <w:p w:rsidR="001E4BDF" w:rsidRPr="00BE5218" w:rsidRDefault="001E4BDF" w:rsidP="00C8716D">
            <w:pPr>
              <w:widowControl w:val="0"/>
              <w:tabs>
                <w:tab w:val="left" w:pos="840"/>
              </w:tabs>
              <w:ind w:firstLine="0"/>
              <w:rPr>
                <w:bCs/>
              </w:rPr>
            </w:pPr>
            <w:r w:rsidRPr="00BE5218">
              <w:t>Не ниже BBB-|</w:t>
            </w:r>
            <w:proofErr w:type="spellStart"/>
            <w:r w:rsidRPr="00BE5218">
              <w:t>ru</w:t>
            </w:r>
            <w:proofErr w:type="spellEnd"/>
            <w:r w:rsidRPr="00BE5218">
              <w:t>|</w:t>
            </w:r>
          </w:p>
        </w:tc>
      </w:tr>
    </w:tbl>
    <w:p w:rsidR="00C41366" w:rsidRPr="00BE5218" w:rsidRDefault="00C41366" w:rsidP="00F87175">
      <w:pPr>
        <w:pStyle w:val="a4"/>
        <w:numPr>
          <w:ilvl w:val="0"/>
          <w:numId w:val="14"/>
        </w:numPr>
        <w:ind w:left="0" w:firstLine="709"/>
        <w:rPr>
          <w:rFonts w:ascii="Times New Roman" w:hAnsi="Times New Roman" w:cs="Times New Roman"/>
          <w:sz w:val="24"/>
          <w:szCs w:val="24"/>
        </w:rPr>
      </w:pPr>
      <w:r w:rsidRPr="00BE5218">
        <w:rPr>
          <w:rFonts w:ascii="Times New Roman" w:hAnsi="Times New Roman" w:cs="Times New Roman"/>
          <w:sz w:val="24"/>
          <w:szCs w:val="24"/>
        </w:rPr>
        <w:t xml:space="preserve">В случае снижения рейтинга (ниже минимально допустимого </w:t>
      </w:r>
      <w:r w:rsidR="00DF5D33" w:rsidRPr="00BE5218">
        <w:rPr>
          <w:rFonts w:ascii="Times New Roman" w:hAnsi="Times New Roman" w:cs="Times New Roman"/>
          <w:sz w:val="24"/>
          <w:szCs w:val="24"/>
        </w:rPr>
        <w:t>в со</w:t>
      </w:r>
      <w:r w:rsidRPr="00BE5218">
        <w:rPr>
          <w:rFonts w:ascii="Times New Roman" w:hAnsi="Times New Roman" w:cs="Times New Roman"/>
          <w:sz w:val="24"/>
          <w:szCs w:val="24"/>
        </w:rPr>
        <w:t xml:space="preserve">ответствии </w:t>
      </w:r>
      <w:r w:rsidR="00DF5D33" w:rsidRPr="00BE5218">
        <w:rPr>
          <w:rFonts w:ascii="Times New Roman" w:hAnsi="Times New Roman" w:cs="Times New Roman"/>
          <w:sz w:val="24"/>
          <w:szCs w:val="24"/>
        </w:rPr>
        <w:t>с таблицей 2</w:t>
      </w:r>
      <w:r w:rsidRPr="00BE5218">
        <w:rPr>
          <w:rFonts w:ascii="Times New Roman" w:hAnsi="Times New Roman" w:cs="Times New Roman"/>
          <w:sz w:val="24"/>
          <w:szCs w:val="24"/>
        </w:rPr>
        <w:t>) принятие новых гарантий банка приостанавливается.</w:t>
      </w:r>
    </w:p>
    <w:p w:rsidR="00C41366" w:rsidRPr="00BE5218" w:rsidRDefault="00C41366" w:rsidP="00F87175">
      <w:pPr>
        <w:spacing w:line="240" w:lineRule="auto"/>
        <w:rPr>
          <w:rFonts w:eastAsia="Times New Roman"/>
          <w:lang w:eastAsia="ru-RU"/>
        </w:rPr>
      </w:pPr>
      <w:r w:rsidRPr="00BE5218">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BE5218" w:rsidRDefault="00C41366" w:rsidP="00F87175">
      <w:pPr>
        <w:pStyle w:val="3"/>
        <w:keepNext w:val="0"/>
        <w:widowControl w:val="0"/>
        <w:tabs>
          <w:tab w:val="left" w:pos="709"/>
          <w:tab w:val="left" w:pos="993"/>
          <w:tab w:val="left" w:pos="1701"/>
        </w:tabs>
        <w:rPr>
          <w:b w:val="0"/>
          <w:bCs/>
          <w:sz w:val="24"/>
          <w:szCs w:val="24"/>
        </w:rPr>
      </w:pPr>
      <w:r w:rsidRPr="00BE5218">
        <w:rPr>
          <w:b w:val="0"/>
          <w:sz w:val="24"/>
          <w:szCs w:val="24"/>
        </w:rPr>
        <w:t xml:space="preserve">В случае если банк перестает удовлетворять критериям, указанным в п. 8 настоящих Требований, выданные банком гарантии подлежат замене. </w:t>
      </w:r>
      <w:r w:rsidR="00875D1A" w:rsidRPr="00BE5218">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sidRPr="00BE5218">
        <w:rPr>
          <w:b w:val="0"/>
          <w:sz w:val="24"/>
          <w:szCs w:val="24"/>
        </w:rPr>
        <w:t>настоящими Условиями</w:t>
      </w:r>
      <w:r w:rsidR="00875D1A" w:rsidRPr="00BE5218">
        <w:rPr>
          <w:b w:val="0"/>
          <w:sz w:val="24"/>
          <w:szCs w:val="24"/>
        </w:rPr>
        <w:t>, является общая сумма обязательств по таким гарантиям.</w:t>
      </w:r>
    </w:p>
    <w:p w:rsidR="00875D1A" w:rsidRPr="00BE5218" w:rsidRDefault="00875D1A" w:rsidP="00F87175">
      <w:pPr>
        <w:numPr>
          <w:ilvl w:val="0"/>
          <w:numId w:val="14"/>
        </w:numPr>
        <w:shd w:val="clear" w:color="auto" w:fill="FFFFFF"/>
        <w:tabs>
          <w:tab w:val="left" w:pos="-709"/>
          <w:tab w:val="left" w:pos="-567"/>
          <w:tab w:val="left" w:pos="-426"/>
          <w:tab w:val="left" w:pos="851"/>
          <w:tab w:val="left" w:pos="1134"/>
        </w:tabs>
        <w:spacing w:line="240" w:lineRule="auto"/>
        <w:ind w:left="0" w:firstLine="709"/>
        <w:rPr>
          <w:bCs/>
        </w:rPr>
      </w:pPr>
      <w:r w:rsidRPr="00BE5218">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sidRPr="00BE5218">
        <w:rPr>
          <w:rFonts w:eastAsia="Times New Roman"/>
          <w:lang w:eastAsia="ru-RU"/>
        </w:rPr>
        <w:t>Контрагент</w:t>
      </w:r>
      <w:r w:rsidRPr="00BE5218">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875D1A" w:rsidRPr="00BE5218"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Если сумма независимой гарантии</w:t>
      </w:r>
      <w:r w:rsidRPr="00BE5218">
        <w:rPr>
          <w:vertAlign w:val="superscript"/>
        </w:rPr>
        <w:footnoteReference w:id="21"/>
      </w:r>
      <w:r w:rsidRPr="00BE5218">
        <w:rPr>
          <w:rFonts w:ascii="Times New Roman" w:hAnsi="Times New Roman" w:cs="Times New Roman"/>
          <w:sz w:val="24"/>
          <w:szCs w:val="24"/>
        </w:rPr>
        <w:t xml:space="preserve"> превышает 15 млн. руб.:</w:t>
      </w:r>
    </w:p>
    <w:p w:rsidR="00875D1A" w:rsidRPr="00BE5218"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BE5218">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BE5218">
        <w:rPr>
          <w:rStyle w:val="a8"/>
        </w:rPr>
        <w:footnoteReference w:id="22"/>
      </w:r>
      <w:r w:rsidRPr="00BE5218">
        <w:rPr>
          <w:rFonts w:ascii="Times New Roman" w:hAnsi="Times New Roman" w:cs="Times New Roman"/>
          <w:sz w:val="24"/>
          <w:szCs w:val="24"/>
        </w:rPr>
        <w:t>.</w:t>
      </w:r>
    </w:p>
    <w:p w:rsidR="00875D1A" w:rsidRPr="00BE5218"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BE5218">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BE5218" w:rsidRDefault="00875D1A" w:rsidP="00F87175">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BE5218">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BE5218">
        <w:rPr>
          <w:rFonts w:ascii="Times New Roman" w:hAnsi="Times New Roman" w:cs="Times New Roman"/>
          <w:sz w:val="24"/>
          <w:szCs w:val="24"/>
        </w:rPr>
        <w:br/>
        <w:t>о дополнительном офисе, иные документы)</w:t>
      </w:r>
      <w:r w:rsidR="00FF2AC1" w:rsidRPr="00BE5218">
        <w:rPr>
          <w:rFonts w:ascii="Times New Roman" w:hAnsi="Times New Roman" w:cs="Times New Roman"/>
          <w:sz w:val="24"/>
          <w:szCs w:val="24"/>
        </w:rPr>
        <w:t xml:space="preserve"> (копия, заверенная Гарантом, либо нотариально заверенная копия)</w:t>
      </w:r>
      <w:r w:rsidRPr="00BE5218">
        <w:rPr>
          <w:rFonts w:ascii="Times New Roman" w:hAnsi="Times New Roman" w:cs="Times New Roman"/>
          <w:sz w:val="24"/>
          <w:szCs w:val="24"/>
        </w:rPr>
        <w:t>;</w:t>
      </w:r>
    </w:p>
    <w:p w:rsidR="00875D1A" w:rsidRPr="00BE5218"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BE5218">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BE5218">
        <w:rPr>
          <w:rFonts w:ascii="Times New Roman" w:hAnsi="Times New Roman" w:cs="Times New Roman"/>
          <w:sz w:val="24"/>
          <w:szCs w:val="24"/>
        </w:rPr>
        <w:t>доверенность на уполномоченное лицо, действую</w:t>
      </w:r>
      <w:r w:rsidRPr="0015132D">
        <w:rPr>
          <w:rFonts w:ascii="Times New Roman" w:hAnsi="Times New Roman" w:cs="Times New Roman"/>
          <w:sz w:val="24"/>
          <w:szCs w:val="24"/>
        </w:rPr>
        <w:t>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F87175">
      <w:pPr>
        <w:tabs>
          <w:tab w:val="left" w:pos="709"/>
        </w:tabs>
        <w:spacing w:line="240" w:lineRule="auto"/>
        <w:rPr>
          <w:bCs/>
        </w:rPr>
      </w:pPr>
      <w:r w:rsidRPr="00A800D8">
        <w:lastRenderedPageBreak/>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F87175">
      <w:pPr>
        <w:tabs>
          <w:tab w:val="left" w:pos="709"/>
        </w:tabs>
        <w:spacing w:line="240" w:lineRule="auto"/>
        <w:rPr>
          <w:bCs/>
        </w:rPr>
      </w:pPr>
      <w:proofErr w:type="gramStart"/>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F87175">
      <w:pPr>
        <w:pStyle w:val="a4"/>
        <w:numPr>
          <w:ilvl w:val="0"/>
          <w:numId w:val="76"/>
        </w:numPr>
        <w:tabs>
          <w:tab w:val="left" w:pos="709"/>
          <w:tab w:val="left" w:pos="1134"/>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3"/>
      </w:r>
      <w:r w:rsidRPr="0015132D">
        <w:rPr>
          <w:rFonts w:ascii="Times New Roman" w:hAnsi="Times New Roman" w:cs="Times New Roman"/>
          <w:sz w:val="24"/>
          <w:szCs w:val="24"/>
        </w:rPr>
        <w:t xml:space="preserve"> не превышает 15 млн. рублей:</w:t>
      </w:r>
    </w:p>
    <w:p w:rsidR="00875D1A" w:rsidRPr="00A800D8" w:rsidRDefault="00875D1A" w:rsidP="00F87175">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F87175">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F87175">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F87175">
      <w:pPr>
        <w:spacing w:line="240" w:lineRule="auto"/>
        <w:rPr>
          <w:bCs/>
        </w:rPr>
      </w:pPr>
      <w:proofErr w:type="gramStart"/>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F87175">
      <w:pPr>
        <w:pStyle w:val="a4"/>
        <w:numPr>
          <w:ilvl w:val="1"/>
          <w:numId w:val="14"/>
        </w:numPr>
        <w:tabs>
          <w:tab w:val="left" w:pos="142"/>
          <w:tab w:val="left" w:pos="709"/>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4"/>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w:t>
      </w:r>
      <w:r w:rsidRPr="0015132D">
        <w:rPr>
          <w:rFonts w:ascii="Times New Roman" w:hAnsi="Times New Roman" w:cs="Times New Roman"/>
          <w:sz w:val="24"/>
          <w:szCs w:val="24"/>
        </w:rPr>
        <w:lastRenderedPageBreak/>
        <w:t>документы:</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642422" w:rsidRPr="00BE5218" w:rsidRDefault="00642422"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BE5218">
        <w:rPr>
          <w:rFonts w:ascii="Times New Roman" w:hAnsi="Times New Roman" w:cs="Times New Roman"/>
          <w:sz w:val="24"/>
          <w:szCs w:val="24"/>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rsidR="00F82788" w:rsidRPr="006F0B4B" w:rsidRDefault="00F82788" w:rsidP="00F87175">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F87175">
      <w:pPr>
        <w:spacing w:line="240" w:lineRule="auto"/>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F87175">
      <w:pPr>
        <w:spacing w:line="240" w:lineRule="auto"/>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F87175">
      <w:pPr>
        <w:spacing w:line="240" w:lineRule="auto"/>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п.</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w:t>
      </w:r>
      <w:r w:rsidRPr="00947CED">
        <w:rPr>
          <w:rFonts w:eastAsia="Times New Roman"/>
          <w:lang w:eastAsia="ru-RU"/>
        </w:rPr>
        <w:lastRenderedPageBreak/>
        <w:t xml:space="preserve">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F87175">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F87175">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F87175">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5"/>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F87175">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6"/>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F87175">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w:t>
      </w:r>
      <w:r w:rsidRPr="00AB64C0">
        <w:lastRenderedPageBreak/>
        <w:t xml:space="preserve">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7"/>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15132D" w:rsidRDefault="00875D1A" w:rsidP="00F87175">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F87175">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roofErr w:type="gramEnd"/>
    </w:p>
    <w:p w:rsidR="00875D1A" w:rsidRPr="00AB64C0" w:rsidRDefault="00875D1A" w:rsidP="00F87175">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8"/>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F22452" w:rsidRPr="00AA5D2B" w:rsidRDefault="00C8716D"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t>Контрагент</w:t>
      </w:r>
      <w:r w:rsidR="00ED2A58" w:rsidRPr="00AA5D2B">
        <w:rPr>
          <w:rFonts w:eastAsia="Times New Roman"/>
          <w:lang w:eastAsia="ru-RU"/>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AA5D2B">
        <w:rPr>
          <w:rFonts w:eastAsia="Times New Roman"/>
          <w:lang w:eastAsia="ru-RU"/>
        </w:rPr>
        <w:t>согласно Приложению №</w:t>
      </w:r>
      <w:r w:rsidR="00591449" w:rsidRPr="00AA5D2B">
        <w:rPr>
          <w:rFonts w:eastAsia="Times New Roman"/>
          <w:lang w:eastAsia="ru-RU"/>
        </w:rPr>
        <w:t xml:space="preserve"> 10 </w:t>
      </w:r>
      <w:r w:rsidR="00C4671F" w:rsidRPr="00AA5D2B">
        <w:rPr>
          <w:rFonts w:eastAsia="Times New Roman"/>
          <w:lang w:eastAsia="ru-RU"/>
        </w:rPr>
        <w:t xml:space="preserve">к </w:t>
      </w:r>
      <w:r w:rsidR="000F1142" w:rsidRPr="00AA5D2B">
        <w:rPr>
          <w:rFonts w:eastAsia="Times New Roman"/>
          <w:lang w:eastAsia="ru-RU"/>
        </w:rPr>
        <w:t>настоящим Условиям</w:t>
      </w:r>
      <w:r w:rsidR="00C4671F" w:rsidRPr="00AA5D2B">
        <w:rPr>
          <w:rFonts w:eastAsia="Times New Roman"/>
          <w:lang w:eastAsia="ru-RU"/>
        </w:rPr>
        <w:t>.</w:t>
      </w:r>
    </w:p>
    <w:p w:rsidR="00ED2A58" w:rsidRPr="00AA5D2B" w:rsidRDefault="00ED2A58"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lastRenderedPageBreak/>
        <w:t xml:space="preserve">Гарантийный депозит формируется в размере </w:t>
      </w:r>
      <w:r w:rsidR="00015D5D" w:rsidRPr="00AA5D2B">
        <w:rPr>
          <w:rFonts w:eastAsia="Times New Roman"/>
          <w:lang w:eastAsia="ru-RU"/>
        </w:rPr>
        <w:t>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AA5D2B">
        <w:rPr>
          <w:rFonts w:eastAsia="Times New Roman"/>
          <w:lang w:eastAsia="ru-RU"/>
        </w:rPr>
        <w:t>. При этом до формирования гарантийного депозита в полном о</w:t>
      </w:r>
      <w:r w:rsidR="00015D5D" w:rsidRPr="00AA5D2B">
        <w:rPr>
          <w:rFonts w:eastAsia="Times New Roman"/>
          <w:lang w:eastAsia="ru-RU"/>
        </w:rPr>
        <w:t>бъеме, такой</w:t>
      </w:r>
      <w:r w:rsidRPr="00AA5D2B">
        <w:rPr>
          <w:rFonts w:eastAsia="Times New Roman"/>
          <w:lang w:eastAsia="ru-RU"/>
        </w:rPr>
        <w:t xml:space="preserve"> гарантийный депозит не может быть единственным способом обеспечения исполнения обязательств по Договору</w:t>
      </w:r>
      <w:r w:rsidR="002B25FF" w:rsidRPr="00AA5D2B">
        <w:rPr>
          <w:rFonts w:eastAsia="Times New Roman"/>
          <w:lang w:eastAsia="ru-RU"/>
        </w:rPr>
        <w:t xml:space="preserve"> и не может применяться в качестве единственного способа обеспечения на этапе заключения договора</w:t>
      </w:r>
      <w:r w:rsidRPr="00AA5D2B">
        <w:rPr>
          <w:rFonts w:eastAsia="Times New Roman"/>
          <w:lang w:eastAsia="ru-RU"/>
        </w:rPr>
        <w:t>.</w:t>
      </w:r>
    </w:p>
    <w:p w:rsidR="00ED2A58" w:rsidRPr="0015132D" w:rsidRDefault="00AA5D2B"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C8716D">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w:t>
      </w:r>
      <w:proofErr w:type="gramStart"/>
      <w:r w:rsidRPr="0015132D">
        <w:rPr>
          <w:rFonts w:ascii="Times New Roman" w:hAnsi="Times New Roman" w:cs="Times New Roman"/>
          <w:sz w:val="24"/>
          <w:szCs w:val="24"/>
        </w:rPr>
        <w:t>ств пр</w:t>
      </w:r>
      <w:proofErr w:type="gramEnd"/>
      <w:r w:rsidRPr="0015132D">
        <w:rPr>
          <w:rFonts w:ascii="Times New Roman" w:hAnsi="Times New Roman" w:cs="Times New Roman"/>
          <w:sz w:val="24"/>
          <w:szCs w:val="24"/>
        </w:rPr>
        <w:t>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9"/>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Сумма списания гарантийного депозита должна соответствовать </w:t>
      </w:r>
      <w:proofErr w:type="gramStart"/>
      <w:r w:rsidRPr="0015132D">
        <w:rPr>
          <w:rFonts w:ascii="Times New Roman" w:hAnsi="Times New Roman" w:cs="Times New Roman"/>
          <w:sz w:val="24"/>
          <w:szCs w:val="24"/>
        </w:rPr>
        <w:t>минимальной</w:t>
      </w:r>
      <w:proofErr w:type="gramEnd"/>
      <w:r w:rsidRPr="0015132D">
        <w:rPr>
          <w:rFonts w:ascii="Times New Roman" w:hAnsi="Times New Roman" w:cs="Times New Roman"/>
          <w:sz w:val="24"/>
          <w:szCs w:val="24"/>
        </w:rPr>
        <w:t xml:space="preserve">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A5D2B" w:rsidRDefault="00ED2A58" w:rsidP="00AA5D2B">
      <w:pPr>
        <w:widowControl w:val="0"/>
        <w:tabs>
          <w:tab w:val="left" w:pos="993"/>
        </w:tabs>
        <w:autoSpaceDE w:val="0"/>
        <w:autoSpaceDN w:val="0"/>
        <w:adjustRightInd w:val="0"/>
        <w:ind w:firstLine="567"/>
        <w:rPr>
          <w:rFonts w:eastAsia="Times New Roman"/>
          <w:lang w:eastAsia="ru-RU"/>
        </w:rPr>
      </w:pPr>
      <w:r w:rsidRPr="00AA5D2B">
        <w:rPr>
          <w:rFonts w:eastAsia="Times New Roman"/>
          <w:lang w:eastAsia="ru-RU"/>
        </w:rPr>
        <w:t>-</w:t>
      </w:r>
      <w:r w:rsidRPr="00AA5D2B">
        <w:rPr>
          <w:rFonts w:eastAsia="Times New Roman"/>
          <w:lang w:eastAsia="ru-RU"/>
        </w:rPr>
        <w:tab/>
        <w:t>размера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пп.</w:t>
      </w:r>
      <w:r w:rsidR="00D54AA9" w:rsidRPr="00D54AA9">
        <w:rPr>
          <w:rFonts w:ascii="Times New Roman" w:hAnsi="Times New Roman" w:cs="Times New Roman"/>
          <w:sz w:val="24"/>
          <w:szCs w:val="24"/>
        </w:rPr>
        <w:t>2</w:t>
      </w:r>
      <w:r w:rsidR="004E2F97">
        <w:rPr>
          <w:rFonts w:ascii="Times New Roman" w:hAnsi="Times New Roman" w:cs="Times New Roman"/>
          <w:sz w:val="24"/>
          <w:szCs w:val="24"/>
        </w:rPr>
        <w:t>2</w:t>
      </w:r>
      <w:r w:rsidR="00D54AA9" w:rsidRPr="00D54AA9">
        <w:rPr>
          <w:rFonts w:ascii="Times New Roman" w:hAnsi="Times New Roman" w:cs="Times New Roman"/>
          <w:sz w:val="24"/>
          <w:szCs w:val="24"/>
        </w:rPr>
        <w:t>.</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095354" w:rsidRDefault="00ED2A58" w:rsidP="006F0B4B">
      <w:pPr>
        <w:widowControl w:val="0"/>
        <w:tabs>
          <w:tab w:val="left" w:pos="1134"/>
        </w:tabs>
        <w:autoSpaceDE w:val="0"/>
        <w:autoSpaceDN w:val="0"/>
        <w:adjustRightInd w:val="0"/>
        <w:ind w:firstLine="567"/>
        <w:rPr>
          <w:rFonts w:eastAsia="Times New Roman"/>
          <w:highlight w:val="yellow"/>
          <w:lang w:eastAsia="ru-RU"/>
        </w:rPr>
      </w:pPr>
      <w:proofErr w:type="gramStart"/>
      <w:r w:rsidRPr="00095354">
        <w:rPr>
          <w:rFonts w:eastAsia="Times New Roman"/>
          <w:highlight w:val="yellow"/>
          <w:lang w:eastAsia="ru-RU"/>
        </w:rPr>
        <w:t>-</w:t>
      </w:r>
      <w:r w:rsidRPr="00095354">
        <w:rPr>
          <w:rFonts w:eastAsia="Times New Roman"/>
          <w:highlight w:val="yellow"/>
          <w:lang w:eastAsia="ru-RU"/>
        </w:rPr>
        <w:tab/>
      </w:r>
      <w:r w:rsidR="00095354" w:rsidRPr="00095354">
        <w:rPr>
          <w:rFonts w:eastAsia="Times New Roman"/>
          <w:highlight w:val="yellow"/>
          <w:lang w:eastAsia="ru-RU"/>
        </w:rPr>
        <w:t>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w:t>
      </w:r>
      <w:proofErr w:type="gramEnd"/>
      <w:r w:rsidR="00095354" w:rsidRPr="00095354">
        <w:rPr>
          <w:rFonts w:eastAsia="Times New Roman"/>
          <w:highlight w:val="yellow"/>
          <w:lang w:eastAsia="ru-RU"/>
        </w:rPr>
        <w:t xml:space="preserve"> срока);</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proofErr w:type="gramStart"/>
      <w:r w:rsidRPr="00095354">
        <w:rPr>
          <w:rFonts w:eastAsia="Times New Roman"/>
          <w:highlight w:val="yellow"/>
          <w:lang w:eastAsia="ru-RU"/>
        </w:rPr>
        <w:t>-</w:t>
      </w:r>
      <w:r w:rsidRPr="00095354">
        <w:rPr>
          <w:rFonts w:eastAsia="Times New Roman"/>
          <w:highlight w:val="yellow"/>
          <w:lang w:eastAsia="ru-RU"/>
        </w:rPr>
        <w:tab/>
      </w:r>
      <w:r w:rsidR="00095354" w:rsidRPr="00095354">
        <w:rPr>
          <w:rFonts w:eastAsia="Times New Roman"/>
          <w:highlight w:val="yellow"/>
          <w:lang w:eastAsia="ru-RU"/>
        </w:rPr>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00095354" w:rsidRPr="00095354">
        <w:rPr>
          <w:rStyle w:val="a8"/>
          <w:rFonts w:eastAsia="Times New Roman"/>
          <w:highlight w:val="yellow"/>
          <w:lang w:eastAsia="ru-RU"/>
        </w:rPr>
        <w:footnoteReference w:id="30"/>
      </w:r>
      <w:r w:rsidR="00095354" w:rsidRPr="00095354">
        <w:rPr>
          <w:rFonts w:eastAsia="Times New Roman"/>
          <w:highlight w:val="yellow"/>
          <w:lang w:eastAsia="ru-RU"/>
        </w:rPr>
        <w:t>);</w:t>
      </w:r>
      <w:proofErr w:type="gramEnd"/>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w:t>
      </w:r>
      <w:proofErr w:type="gramStart"/>
      <w:r w:rsidRPr="0015132D">
        <w:t>с даты подписания</w:t>
      </w:r>
      <w:proofErr w:type="gramEnd"/>
      <w:r w:rsidRPr="0015132D">
        <w:t xml:space="preserve">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w:t>
      </w:r>
      <w:proofErr w:type="gramStart"/>
      <w:r w:rsidRPr="0015132D">
        <w:rPr>
          <w:rFonts w:ascii="Times New Roman" w:hAnsi="Times New Roman" w:cs="Times New Roman"/>
          <w:sz w:val="24"/>
          <w:szCs w:val="24"/>
        </w:rPr>
        <w:t>работ</w:t>
      </w:r>
      <w:proofErr w:type="gramEnd"/>
      <w:r w:rsidRPr="0015132D">
        <w:rPr>
          <w:rFonts w:ascii="Times New Roman" w:hAnsi="Times New Roman" w:cs="Times New Roman"/>
          <w:sz w:val="24"/>
          <w:szCs w:val="24"/>
        </w:rPr>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lastRenderedPageBreak/>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w:t>
      </w:r>
      <w:r w:rsidR="004E2F97">
        <w:rPr>
          <w:rFonts w:ascii="Times New Roman" w:hAnsi="Times New Roman" w:cs="Times New Roman"/>
          <w:sz w:val="24"/>
          <w:szCs w:val="24"/>
        </w:rPr>
        <w:t>2</w:t>
      </w:r>
      <w:r w:rsidR="00DC283D">
        <w:rPr>
          <w:rFonts w:ascii="Times New Roman" w:hAnsi="Times New Roman" w:cs="Times New Roman"/>
          <w:sz w:val="24"/>
          <w:szCs w:val="24"/>
        </w:rPr>
        <w:t>.8</w:t>
      </w:r>
      <w:r w:rsidRPr="00C8716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roofErr w:type="gramEnd"/>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roofErr w:type="gramEnd"/>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 xml:space="preserve">не </w:t>
      </w:r>
      <w:proofErr w:type="gramStart"/>
      <w:r w:rsidRPr="0015132D">
        <w:rPr>
          <w:rFonts w:ascii="Times New Roman" w:hAnsi="Times New Roman" w:cs="Times New Roman"/>
          <w:sz w:val="24"/>
          <w:szCs w:val="24"/>
        </w:rPr>
        <w:t>осуществляется</w:t>
      </w:r>
      <w:proofErr w:type="gramEnd"/>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4E2F97" w:rsidRDefault="003F36E1" w:rsidP="004E2F9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1E4BDF" w:rsidRPr="004E2F97" w:rsidRDefault="003F36E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Контрагент </w:t>
      </w:r>
      <w:r w:rsidR="001E4BDF" w:rsidRPr="004E2F97">
        <w:rPr>
          <w:rFonts w:ascii="Times New Roman" w:hAnsi="Times New Roman" w:cs="Times New Roman"/>
          <w:sz w:val="24"/>
          <w:szCs w:val="24"/>
        </w:rPr>
        <w:t>направляет Заказчику письменное обращение о</w:t>
      </w:r>
      <w:r w:rsidR="00967A30" w:rsidRPr="004E2F97">
        <w:rPr>
          <w:rFonts w:ascii="Times New Roman" w:hAnsi="Times New Roman" w:cs="Times New Roman"/>
          <w:sz w:val="24"/>
          <w:szCs w:val="24"/>
        </w:rPr>
        <w:t xml:space="preserve"> выборе обеспечительного платежа в качестве способа обеспечения исполнения обязательств и согласии на</w:t>
      </w:r>
      <w:r w:rsidR="001E4BDF" w:rsidRPr="004E2F97">
        <w:rPr>
          <w:rFonts w:ascii="Times New Roman" w:hAnsi="Times New Roman" w:cs="Times New Roman"/>
          <w:sz w:val="24"/>
          <w:szCs w:val="24"/>
        </w:rPr>
        <w:t xml:space="preserve"> заключени</w:t>
      </w:r>
      <w:r w:rsidR="00967A30" w:rsidRPr="004E2F97">
        <w:rPr>
          <w:rFonts w:ascii="Times New Roman" w:hAnsi="Times New Roman" w:cs="Times New Roman"/>
          <w:sz w:val="24"/>
          <w:szCs w:val="24"/>
        </w:rPr>
        <w:t>е</w:t>
      </w:r>
      <w:r w:rsidR="001E4BDF" w:rsidRPr="004E2F97">
        <w:rPr>
          <w:rFonts w:ascii="Times New Roman" w:hAnsi="Times New Roman" w:cs="Times New Roman"/>
          <w:sz w:val="24"/>
          <w:szCs w:val="24"/>
        </w:rPr>
        <w:t xml:space="preserve"> Соглашения об обеспечительном платеже по форме </w:t>
      </w:r>
      <w:r w:rsidR="00967A30" w:rsidRPr="004E2F97">
        <w:rPr>
          <w:rFonts w:ascii="Times New Roman" w:hAnsi="Times New Roman" w:cs="Times New Roman"/>
          <w:sz w:val="24"/>
          <w:szCs w:val="24"/>
        </w:rPr>
        <w:t xml:space="preserve">Приложений </w:t>
      </w:r>
      <w:r w:rsidR="00591449" w:rsidRPr="004E2F97">
        <w:rPr>
          <w:rFonts w:ascii="Times New Roman" w:hAnsi="Times New Roman" w:cs="Times New Roman"/>
          <w:sz w:val="24"/>
          <w:szCs w:val="24"/>
        </w:rPr>
        <w:t xml:space="preserve">7 </w:t>
      </w:r>
      <w:r w:rsidR="00967A30" w:rsidRPr="004E2F97">
        <w:rPr>
          <w:rFonts w:ascii="Times New Roman" w:hAnsi="Times New Roman" w:cs="Times New Roman"/>
          <w:sz w:val="24"/>
          <w:szCs w:val="24"/>
        </w:rPr>
        <w:t>-</w:t>
      </w:r>
      <w:r w:rsidR="00967A30" w:rsidRPr="004E2F97" w:rsidDel="00967A30">
        <w:rPr>
          <w:rFonts w:ascii="Times New Roman" w:hAnsi="Times New Roman" w:cs="Times New Roman"/>
          <w:sz w:val="24"/>
          <w:szCs w:val="24"/>
        </w:rPr>
        <w:t xml:space="preserve"> </w:t>
      </w:r>
      <w:r w:rsidR="00591449" w:rsidRPr="004E2F97">
        <w:rPr>
          <w:rFonts w:ascii="Times New Roman" w:hAnsi="Times New Roman" w:cs="Times New Roman"/>
          <w:sz w:val="24"/>
          <w:szCs w:val="24"/>
        </w:rPr>
        <w:t>9</w:t>
      </w:r>
      <w:r w:rsidR="001E4BDF" w:rsidRPr="004E2F97">
        <w:rPr>
          <w:rFonts w:ascii="Times New Roman" w:hAnsi="Times New Roman" w:cs="Times New Roman"/>
          <w:sz w:val="24"/>
          <w:szCs w:val="24"/>
        </w:rPr>
        <w:t xml:space="preserve"> к </w:t>
      </w:r>
      <w:r w:rsidR="0022366A" w:rsidRPr="004E2F97">
        <w:rPr>
          <w:rFonts w:ascii="Times New Roman" w:hAnsi="Times New Roman" w:cs="Times New Roman"/>
          <w:sz w:val="24"/>
          <w:szCs w:val="24"/>
        </w:rPr>
        <w:t>настоящим Условиям</w:t>
      </w:r>
      <w:r w:rsidR="00967A30" w:rsidRPr="004E2F97">
        <w:rPr>
          <w:rFonts w:ascii="Times New Roman" w:hAnsi="Times New Roman" w:cs="Times New Roman"/>
          <w:sz w:val="24"/>
          <w:szCs w:val="24"/>
        </w:rPr>
        <w:t>.</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Перечисление обеспечительного платежа осуществляется </w:t>
      </w:r>
      <w:r w:rsidR="003F36E1" w:rsidRPr="004E2F97">
        <w:rPr>
          <w:rFonts w:ascii="Times New Roman" w:hAnsi="Times New Roman" w:cs="Times New Roman"/>
          <w:sz w:val="24"/>
          <w:szCs w:val="24"/>
        </w:rPr>
        <w:t xml:space="preserve">Контрагентом </w:t>
      </w:r>
      <w:r w:rsidRPr="004E2F97">
        <w:rPr>
          <w:rFonts w:ascii="Times New Roman" w:hAnsi="Times New Roman" w:cs="Times New Roman"/>
          <w:sz w:val="24"/>
          <w:szCs w:val="24"/>
        </w:rPr>
        <w:t xml:space="preserve">на </w:t>
      </w:r>
      <w:r w:rsidR="00C64696" w:rsidRPr="004E2F97">
        <w:rPr>
          <w:rFonts w:ascii="Times New Roman" w:hAnsi="Times New Roman" w:cs="Times New Roman"/>
          <w:sz w:val="24"/>
          <w:szCs w:val="24"/>
        </w:rPr>
        <w:t>расчетный</w:t>
      </w:r>
      <w:r w:rsidRPr="004E2F97">
        <w:rPr>
          <w:rFonts w:ascii="Times New Roman" w:hAnsi="Times New Roman" w:cs="Times New Roman"/>
          <w:sz w:val="24"/>
          <w:szCs w:val="24"/>
        </w:rPr>
        <w:t xml:space="preserve"> счет Заказчика. Открытие и обслуживание указанного счета осуществляется Заказчиком.</w:t>
      </w:r>
    </w:p>
    <w:p w:rsidR="001E4BDF" w:rsidRPr="004E2F97" w:rsidRDefault="002B657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Стороны установили, что на сумму обеспечительного платежа начисление процентов в интересах Контрагента не </w:t>
      </w:r>
      <w:proofErr w:type="gramStart"/>
      <w:r w:rsidRPr="004E2F97">
        <w:rPr>
          <w:rFonts w:ascii="Times New Roman" w:hAnsi="Times New Roman" w:cs="Times New Roman"/>
          <w:sz w:val="24"/>
          <w:szCs w:val="24"/>
        </w:rPr>
        <w:t>осуществляется</w:t>
      </w:r>
      <w:proofErr w:type="gramEnd"/>
      <w:r w:rsidRPr="004E2F97">
        <w:rPr>
          <w:rFonts w:ascii="Times New Roman" w:hAnsi="Times New Roman" w:cs="Times New Roman"/>
          <w:sz w:val="24"/>
          <w:szCs w:val="24"/>
        </w:rPr>
        <w:t xml:space="preserve"> и не выплачиваются.</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4E2F97">
        <w:rPr>
          <w:rFonts w:ascii="Times New Roman" w:hAnsi="Times New Roman" w:cs="Times New Roman"/>
          <w:sz w:val="24"/>
          <w:szCs w:val="24"/>
        </w:rPr>
        <w:t>, порядок и основания его списания Заказчиком:</w:t>
      </w:r>
    </w:p>
    <w:p w:rsidR="001E4BDF" w:rsidRPr="004E2F9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bCs/>
          <w:sz w:val="24"/>
          <w:szCs w:val="24"/>
        </w:rPr>
      </w:pPr>
      <w:proofErr w:type="gramStart"/>
      <w:r w:rsidRPr="004E2F97">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C8716D" w:rsidRPr="004E2F97">
        <w:rPr>
          <w:rFonts w:ascii="Times New Roman" w:hAnsi="Times New Roman" w:cs="Times New Roman"/>
          <w:sz w:val="24"/>
          <w:szCs w:val="24"/>
        </w:rPr>
        <w:t>Контрагентом</w:t>
      </w:r>
      <w:r w:rsidRPr="004E2F97">
        <w:rPr>
          <w:rFonts w:ascii="Times New Roman" w:hAnsi="Times New Roman" w:cs="Times New Roman"/>
          <w:sz w:val="24"/>
          <w:szCs w:val="24"/>
        </w:rPr>
        <w:t xml:space="preserve"> обязательств по Договору должна составлять </w:t>
      </w:r>
      <w:r w:rsidR="00421B6E" w:rsidRPr="004E2F97">
        <w:rPr>
          <w:rFonts w:ascii="Times New Roman" w:hAnsi="Times New Roman" w:cs="Times New Roman"/>
          <w:sz w:val="24"/>
          <w:szCs w:val="24"/>
        </w:rPr>
        <w:t>10</w:t>
      </w:r>
      <w:r w:rsidRPr="004E2F97">
        <w:rPr>
          <w:rFonts w:ascii="Times New Roman" w:hAnsi="Times New Roman" w:cs="Times New Roman"/>
          <w:sz w:val="24"/>
          <w:szCs w:val="24"/>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3F36E1" w:rsidRPr="007C6FC7">
        <w:rPr>
          <w:rFonts w:ascii="Times New Roman" w:hAnsi="Times New Roman" w:cs="Times New Roman"/>
          <w:sz w:val="24"/>
          <w:szCs w:val="24"/>
        </w:rPr>
        <w:lastRenderedPageBreak/>
        <w:t xml:space="preserve">Контрагентом </w:t>
      </w:r>
      <w:r w:rsidRPr="007C6FC7">
        <w:rPr>
          <w:rFonts w:ascii="Times New Roman" w:hAnsi="Times New Roman" w:cs="Times New Roman"/>
          <w:sz w:val="24"/>
          <w:szCs w:val="24"/>
        </w:rPr>
        <w:t>на счет Заказчика до даты заключения Договора (дополнительного соглашения).</w:t>
      </w:r>
    </w:p>
    <w:p w:rsidR="001E4BDF" w:rsidRPr="007C6FC7" w:rsidRDefault="003F36E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предоставляет обеспечительный платеж </w:t>
      </w:r>
      <w:proofErr w:type="gramStart"/>
      <w:r w:rsidRPr="007C6FC7">
        <w:rPr>
          <w:rFonts w:ascii="Times New Roman" w:hAnsi="Times New Roman" w:cs="Times New Roman"/>
          <w:sz w:val="24"/>
          <w:szCs w:val="24"/>
        </w:rPr>
        <w:t xml:space="preserve">на период исполнения обязательств по </w:t>
      </w:r>
      <w:r w:rsidR="00967A30" w:rsidRPr="007C6FC7">
        <w:rPr>
          <w:rFonts w:ascii="Times New Roman" w:hAnsi="Times New Roman" w:cs="Times New Roman"/>
          <w:sz w:val="24"/>
          <w:szCs w:val="24"/>
        </w:rPr>
        <w:t xml:space="preserve">Договору </w:t>
      </w:r>
      <w:r w:rsidRPr="007C6FC7">
        <w:rPr>
          <w:rFonts w:ascii="Times New Roman" w:hAnsi="Times New Roman" w:cs="Times New Roman"/>
          <w:sz w:val="24"/>
          <w:szCs w:val="24"/>
        </w:rPr>
        <w:t>до момента подписания акта ввода в эксплуатацию законченного строительством объекта приемочной комиссией в целом/подписания</w:t>
      </w:r>
      <w:proofErr w:type="gramEnd"/>
      <w:r w:rsidRPr="007C6FC7">
        <w:rPr>
          <w:rFonts w:ascii="Times New Roman" w:hAnsi="Times New Roman" w:cs="Times New Roman"/>
          <w:sz w:val="24"/>
          <w:szCs w:val="24"/>
        </w:rPr>
        <w:t xml:space="preserve"> сторонами иных предусмотренных </w:t>
      </w:r>
      <w:r w:rsidR="00967A30" w:rsidRPr="007C6FC7">
        <w:rPr>
          <w:rFonts w:ascii="Times New Roman" w:hAnsi="Times New Roman" w:cs="Times New Roman"/>
          <w:sz w:val="24"/>
          <w:szCs w:val="24"/>
        </w:rPr>
        <w:t xml:space="preserve">Договором </w:t>
      </w:r>
      <w:r w:rsidRPr="007C6FC7">
        <w:rPr>
          <w:rFonts w:ascii="Times New Roman" w:hAnsi="Times New Roman" w:cs="Times New Roman"/>
          <w:sz w:val="24"/>
          <w:szCs w:val="24"/>
        </w:rPr>
        <w:t xml:space="preserve">итоговых документов, подтверждающих выполнение </w:t>
      </w:r>
      <w:r w:rsidR="0028529B"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работ/оказание услуг/поставки товаров в полном </w:t>
      </w:r>
      <w:r w:rsidR="000E16E4" w:rsidRPr="007C6FC7">
        <w:rPr>
          <w:rFonts w:ascii="Times New Roman" w:hAnsi="Times New Roman" w:cs="Times New Roman"/>
          <w:sz w:val="24"/>
          <w:szCs w:val="24"/>
        </w:rPr>
        <w:t>объеме.</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B6299"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обязательств по Договору, в том числе на возмещение убытков, связанных с таким неисполнением/ненадлежащим исполнением.</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 xml:space="preserve">Требования к обеспечительному платежу, предоставляемому в качестве обеспечения исполнения обязательств </w:t>
      </w:r>
      <w:r w:rsidR="0023442E" w:rsidRPr="007C6FC7">
        <w:rPr>
          <w:rFonts w:ascii="Times New Roman" w:hAnsi="Times New Roman" w:cs="Times New Roman"/>
          <w:b/>
          <w:sz w:val="24"/>
          <w:szCs w:val="24"/>
        </w:rPr>
        <w:t xml:space="preserve">Контрагентом </w:t>
      </w:r>
      <w:r w:rsidRPr="007C6FC7">
        <w:rPr>
          <w:rFonts w:ascii="Times New Roman" w:hAnsi="Times New Roman" w:cs="Times New Roman"/>
          <w:b/>
          <w:sz w:val="24"/>
          <w:szCs w:val="24"/>
        </w:rPr>
        <w:t>в гарантийный период</w:t>
      </w:r>
      <w:r w:rsidRPr="007C6FC7">
        <w:rPr>
          <w:rFonts w:ascii="Times New Roman" w:hAnsi="Times New Roman" w:cs="Times New Roman"/>
          <w:sz w:val="24"/>
          <w:szCs w:val="24"/>
        </w:rPr>
        <w:t>, порядок и основания его списания 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осуществляется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w:t>
      </w:r>
      <w:r w:rsidR="00A1448D" w:rsidRPr="007C6FC7">
        <w:rPr>
          <w:rFonts w:ascii="Times New Roman" w:hAnsi="Times New Roman" w:cs="Times New Roman"/>
          <w:sz w:val="24"/>
          <w:szCs w:val="24"/>
        </w:rPr>
        <w:t>, указанный в реквизитах Договора</w:t>
      </w:r>
      <w:r w:rsidRPr="007C6FC7">
        <w:rPr>
          <w:rFonts w:ascii="Times New Roman" w:hAnsi="Times New Roman" w:cs="Times New Roman"/>
          <w:sz w:val="24"/>
          <w:szCs w:val="24"/>
        </w:rPr>
        <w:t xml:space="preserve">. Перечисление обеспечительного платежа должно быть совершено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не позднее даты начала гарантийного срока по Договору.</w:t>
      </w:r>
    </w:p>
    <w:p w:rsidR="001E4BDF" w:rsidRPr="007C6FC7" w:rsidRDefault="0023442E"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Pr="007C6FC7">
        <w:rPr>
          <w:rFonts w:ascii="Times New Roman" w:hAnsi="Times New Roman" w:cs="Times New Roman"/>
          <w:sz w:val="24"/>
          <w:szCs w:val="24"/>
          <w:vertAlign w:val="superscript"/>
        </w:rPr>
        <w:footnoteReference w:id="31"/>
      </w:r>
      <w:r w:rsidR="001E4BDF" w:rsidRPr="007C6FC7">
        <w:rPr>
          <w:rFonts w:ascii="Times New Roman" w:hAnsi="Times New Roman" w:cs="Times New Roman"/>
          <w:sz w:val="24"/>
          <w:szCs w:val="24"/>
        </w:rPr>
        <w:t>.</w:t>
      </w:r>
    </w:p>
    <w:p w:rsidR="001D7813" w:rsidRPr="007C6FC7" w:rsidRDefault="001D7813"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07812" w:rsidRPr="007C6FC7">
        <w:rPr>
          <w:rFonts w:ascii="Times New Roman" w:hAnsi="Times New Roman" w:cs="Times New Roman"/>
          <w:sz w:val="24"/>
          <w:szCs w:val="24"/>
        </w:rPr>
        <w:t>Контрагент</w:t>
      </w:r>
      <w:r w:rsidRPr="007C6FC7">
        <w:rPr>
          <w:rFonts w:ascii="Times New Roman" w:hAnsi="Times New Roman" w:cs="Times New Roman"/>
          <w:sz w:val="24"/>
          <w:szCs w:val="24"/>
        </w:rPr>
        <w:t>ом обязательств в гарантийный период.</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7C6FC7">
        <w:rPr>
          <w:rFonts w:ascii="Times New Roman" w:hAnsi="Times New Roman" w:cs="Times New Roman"/>
          <w:sz w:val="24"/>
          <w:szCs w:val="24"/>
        </w:rPr>
        <w:t>, порядок и основания его списания</w:t>
      </w:r>
      <w:r w:rsidR="00026D0E" w:rsidRPr="007C6FC7">
        <w:rPr>
          <w:rFonts w:ascii="Times New Roman" w:hAnsi="Times New Roman" w:cs="Times New Roman"/>
          <w:sz w:val="24"/>
          <w:szCs w:val="24"/>
        </w:rPr>
        <w:t xml:space="preserve"> </w:t>
      </w:r>
      <w:r w:rsidRPr="007C6FC7">
        <w:rPr>
          <w:rFonts w:ascii="Times New Roman" w:hAnsi="Times New Roman" w:cs="Times New Roman"/>
          <w:sz w:val="24"/>
          <w:szCs w:val="24"/>
        </w:rPr>
        <w:t>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7661AC"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на </w:t>
      </w:r>
      <w:r w:rsidR="000E4A32" w:rsidRPr="007C6FC7">
        <w:rPr>
          <w:rFonts w:ascii="Times New Roman" w:hAnsi="Times New Roman" w:cs="Times New Roman"/>
          <w:sz w:val="24"/>
          <w:szCs w:val="24"/>
        </w:rPr>
        <w:t>расчетный</w:t>
      </w:r>
      <w:r w:rsidRPr="007C6FC7">
        <w:rPr>
          <w:rFonts w:ascii="Times New Roman" w:hAnsi="Times New Roman" w:cs="Times New Roman"/>
          <w:sz w:val="24"/>
          <w:szCs w:val="24"/>
        </w:rPr>
        <w:t xml:space="preserve"> счет Заказчика до даты перечисления авансового платежа.</w:t>
      </w:r>
    </w:p>
    <w:p w:rsidR="001E4BDF" w:rsidRPr="007C6FC7" w:rsidRDefault="007661AC"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действия Договора до момента полного погашения авансовой задолженности.</w:t>
      </w:r>
    </w:p>
    <w:p w:rsidR="001D7813"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0E16E4" w:rsidRPr="007C6FC7">
        <w:rPr>
          <w:rFonts w:ascii="Times New Roman" w:hAnsi="Times New Roman" w:cs="Times New Roman"/>
          <w:sz w:val="24"/>
          <w:szCs w:val="24"/>
        </w:rPr>
        <w:t>Контрагентом авансовых</w:t>
      </w:r>
      <w:r w:rsidRPr="007C6FC7">
        <w:rPr>
          <w:rFonts w:ascii="Times New Roman" w:hAnsi="Times New Roman" w:cs="Times New Roman"/>
          <w:sz w:val="24"/>
          <w:szCs w:val="24"/>
        </w:rPr>
        <w:t xml:space="preserve"> платежей, предусмотренных Договором.</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Списание обеспечительного платежа</w:t>
      </w:r>
      <w:r w:rsidR="00372CEF" w:rsidRPr="007C6FC7">
        <w:rPr>
          <w:rFonts w:ascii="Times New Roman" w:hAnsi="Times New Roman" w:cs="Times New Roman"/>
          <w:sz w:val="24"/>
          <w:szCs w:val="24"/>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lastRenderedPageBreak/>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Сумма списания обеспечительного платежа должна соответствовать </w:t>
      </w:r>
      <w:proofErr w:type="gramStart"/>
      <w:r w:rsidRPr="007C6FC7">
        <w:rPr>
          <w:rFonts w:ascii="Times New Roman" w:hAnsi="Times New Roman" w:cs="Times New Roman"/>
          <w:sz w:val="24"/>
          <w:szCs w:val="24"/>
        </w:rPr>
        <w:t>минимальной</w:t>
      </w:r>
      <w:proofErr w:type="gramEnd"/>
      <w:r w:rsidRPr="007C6FC7">
        <w:rPr>
          <w:rFonts w:ascii="Times New Roman" w:hAnsi="Times New Roman" w:cs="Times New Roman"/>
          <w:sz w:val="24"/>
          <w:szCs w:val="24"/>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Для обеспечительных платежей, если иное не указано выше, сумма неисполненных денежных обязательств </w:t>
      </w:r>
      <w:r w:rsidR="0028529B" w:rsidRPr="007C6FC7">
        <w:rPr>
          <w:rFonts w:ascii="Times New Roman" w:hAnsi="Times New Roman" w:cs="Times New Roman"/>
          <w:sz w:val="24"/>
          <w:szCs w:val="24"/>
        </w:rPr>
        <w:t xml:space="preserve">Контрагента </w:t>
      </w:r>
      <w:r w:rsidRPr="007C6FC7">
        <w:rPr>
          <w:rFonts w:ascii="Times New Roman" w:hAnsi="Times New Roman" w:cs="Times New Roman"/>
          <w:sz w:val="24"/>
          <w:szCs w:val="24"/>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w:t>
      </w:r>
      <w:r w:rsidR="00372CEF" w:rsidRPr="007C6FC7">
        <w:rPr>
          <w:rFonts w:ascii="Times New Roman" w:hAnsi="Times New Roman" w:cs="Times New Roman"/>
          <w:sz w:val="24"/>
          <w:szCs w:val="24"/>
        </w:rPr>
        <w:t>:</w:t>
      </w:r>
    </w:p>
    <w:p w:rsidR="00CA2ED1" w:rsidRPr="007C6FC7" w:rsidRDefault="00CA2ED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7C6FC7" w:rsidRDefault="00ED3E67" w:rsidP="007C6FC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7C6FC7">
        <w:rPr>
          <w:rFonts w:eastAsia="Times New Roman"/>
          <w:lang w:eastAsia="ru-RU"/>
        </w:rPr>
        <w:lastRenderedPageBreak/>
        <w:t xml:space="preserve">Контрагент вправе при наличии согласия </w:t>
      </w:r>
      <w:r w:rsidR="00AA7387" w:rsidRPr="007C6FC7">
        <w:rPr>
          <w:rFonts w:eastAsia="Times New Roman"/>
          <w:lang w:eastAsia="ru-RU"/>
        </w:rPr>
        <w:t>Заказчика</w:t>
      </w:r>
      <w:r w:rsidRPr="007C6FC7">
        <w:rPr>
          <w:rFonts w:eastAsia="Times New Roman"/>
          <w:lang w:eastAsia="ru-RU"/>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sidRPr="007C6FC7">
        <w:rPr>
          <w:rFonts w:eastAsia="Times New Roman"/>
          <w:lang w:eastAsia="ru-RU"/>
        </w:rPr>
        <w:t>и Условиями</w:t>
      </w:r>
      <w:r w:rsidRPr="007C6FC7">
        <w:rPr>
          <w:rFonts w:eastAsia="Times New Roman"/>
          <w:lang w:eastAsia="ru-RU"/>
        </w:rPr>
        <w:t xml:space="preserve">. В таком случае, Контрагент обязан сообщить </w:t>
      </w:r>
      <w:r w:rsidR="00AA7387" w:rsidRPr="007C6FC7">
        <w:rPr>
          <w:rFonts w:eastAsia="Times New Roman"/>
          <w:lang w:eastAsia="ru-RU"/>
        </w:rPr>
        <w:t>Заказчику</w:t>
      </w:r>
      <w:r w:rsidRPr="007C6FC7">
        <w:rPr>
          <w:rFonts w:eastAsia="Times New Roman"/>
          <w:lang w:eastAsia="ru-RU"/>
        </w:rPr>
        <w:t xml:space="preserve"> в письменной форме об использовании основного способа финансового обеспечения либо о замене его </w:t>
      </w:r>
      <w:proofErr w:type="gramStart"/>
      <w:r w:rsidR="00BB0253" w:rsidRPr="007C6FC7">
        <w:rPr>
          <w:rFonts w:eastAsia="Times New Roman"/>
          <w:lang w:eastAsia="ru-RU"/>
        </w:rPr>
        <w:t>на</w:t>
      </w:r>
      <w:proofErr w:type="gramEnd"/>
      <w:r w:rsidR="00BB0253" w:rsidRPr="007C6FC7">
        <w:rPr>
          <w:rFonts w:eastAsia="Times New Roman"/>
          <w:lang w:eastAsia="ru-RU"/>
        </w:rPr>
        <w:t xml:space="preserve"> </w:t>
      </w:r>
      <w:r w:rsidRPr="007C6FC7">
        <w:rPr>
          <w:rFonts w:eastAsia="Times New Roman"/>
          <w:lang w:eastAsia="ru-RU"/>
        </w:rPr>
        <w:t>факультативный.</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При замене спос</w:t>
      </w:r>
      <w:r w:rsidR="00AE555E" w:rsidRPr="007C6FC7">
        <w:rPr>
          <w:rFonts w:ascii="Times New Roman" w:hAnsi="Times New Roman" w:cs="Times New Roman"/>
          <w:sz w:val="24"/>
          <w:szCs w:val="24"/>
        </w:rPr>
        <w:t>оба финансового обеспечения Договора</w:t>
      </w:r>
      <w:r w:rsidRPr="007C6FC7">
        <w:rPr>
          <w:rFonts w:ascii="Times New Roman" w:hAnsi="Times New Roman" w:cs="Times New Roman"/>
          <w:sz w:val="24"/>
          <w:szCs w:val="24"/>
        </w:rPr>
        <w:t xml:space="preserve"> к новому согласованному Сторонами </w:t>
      </w:r>
      <w:r w:rsidR="00AE555E" w:rsidRPr="007C6FC7">
        <w:rPr>
          <w:rFonts w:ascii="Times New Roman" w:hAnsi="Times New Roman" w:cs="Times New Roman"/>
          <w:sz w:val="24"/>
          <w:szCs w:val="24"/>
        </w:rPr>
        <w:t>финансовому</w:t>
      </w:r>
      <w:r w:rsidRPr="007C6FC7">
        <w:rPr>
          <w:rFonts w:ascii="Times New Roman" w:hAnsi="Times New Roman" w:cs="Times New Roman"/>
          <w:sz w:val="24"/>
          <w:szCs w:val="24"/>
        </w:rPr>
        <w:t xml:space="preserve"> обеспечени</w:t>
      </w:r>
      <w:r w:rsidR="00AE555E" w:rsidRPr="007C6FC7">
        <w:rPr>
          <w:rFonts w:ascii="Times New Roman" w:hAnsi="Times New Roman" w:cs="Times New Roman"/>
          <w:sz w:val="24"/>
          <w:szCs w:val="24"/>
        </w:rPr>
        <w:t>ю Договора</w:t>
      </w:r>
      <w:r w:rsidRPr="007C6FC7">
        <w:rPr>
          <w:rFonts w:ascii="Times New Roman" w:hAnsi="Times New Roman" w:cs="Times New Roman"/>
          <w:sz w:val="24"/>
          <w:szCs w:val="24"/>
        </w:rPr>
        <w:t xml:space="preserve"> применяются условия о соответствующем </w:t>
      </w:r>
      <w:r w:rsidR="00D96956" w:rsidRPr="007C6FC7">
        <w:rPr>
          <w:rFonts w:ascii="Times New Roman" w:hAnsi="Times New Roman" w:cs="Times New Roman"/>
          <w:sz w:val="24"/>
          <w:szCs w:val="24"/>
        </w:rPr>
        <w:t xml:space="preserve">способе </w:t>
      </w:r>
      <w:r w:rsidRPr="007C6FC7">
        <w:rPr>
          <w:rFonts w:ascii="Times New Roman" w:hAnsi="Times New Roman" w:cs="Times New Roman"/>
          <w:sz w:val="24"/>
          <w:szCs w:val="24"/>
        </w:rPr>
        <w:t xml:space="preserve">обеспечении. </w:t>
      </w:r>
      <w:proofErr w:type="gramStart"/>
      <w:r w:rsidRPr="007C6FC7">
        <w:rPr>
          <w:rFonts w:ascii="Times New Roman"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не ранее чем по истечении </w:t>
      </w:r>
      <w:r w:rsidR="00D6295F" w:rsidRPr="007C6FC7">
        <w:rPr>
          <w:rFonts w:ascii="Times New Roman" w:hAnsi="Times New Roman" w:cs="Times New Roman"/>
          <w:sz w:val="24"/>
          <w:szCs w:val="24"/>
        </w:rPr>
        <w:t xml:space="preserve">60 </w:t>
      </w:r>
      <w:r w:rsidR="001E4BDF" w:rsidRPr="007C6FC7">
        <w:rPr>
          <w:rFonts w:ascii="Times New Roman" w:hAnsi="Times New Roman" w:cs="Times New Roman"/>
          <w:sz w:val="24"/>
          <w:szCs w:val="24"/>
        </w:rPr>
        <w:t>календарных</w:t>
      </w:r>
      <w:r w:rsidRPr="007C6FC7">
        <w:rPr>
          <w:rFonts w:ascii="Times New Roman"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proofErr w:type="gramStart"/>
      <w:r w:rsidRPr="007C6FC7">
        <w:rPr>
          <w:rFonts w:ascii="Times New Roman" w:hAnsi="Times New Roman" w:cs="Times New Roman"/>
          <w:sz w:val="24"/>
          <w:szCs w:val="24"/>
        </w:rPr>
        <w:t xml:space="preserve">При использовании любого из способов </w:t>
      </w:r>
      <w:r w:rsidR="005E43F3" w:rsidRPr="007C6FC7">
        <w:rPr>
          <w:rFonts w:ascii="Times New Roman" w:hAnsi="Times New Roman" w:cs="Times New Roman"/>
          <w:sz w:val="24"/>
          <w:szCs w:val="24"/>
        </w:rPr>
        <w:t xml:space="preserve">финансового </w:t>
      </w:r>
      <w:r w:rsidRPr="007C6FC7">
        <w:rPr>
          <w:rFonts w:ascii="Times New Roman" w:hAnsi="Times New Roman" w:cs="Times New Roman"/>
          <w:sz w:val="24"/>
          <w:szCs w:val="24"/>
        </w:rPr>
        <w:t xml:space="preserve">обеспечения в случае увеличения Цены Договора, Контрагент обязуется восполнить </w:t>
      </w:r>
      <w:r w:rsidR="005E43F3" w:rsidRPr="007C6FC7">
        <w:rPr>
          <w:rFonts w:ascii="Times New Roman" w:hAnsi="Times New Roman" w:cs="Times New Roman"/>
          <w:sz w:val="24"/>
          <w:szCs w:val="24"/>
        </w:rPr>
        <w:t xml:space="preserve">финансовое </w:t>
      </w:r>
      <w:r w:rsidRPr="007C6FC7">
        <w:rPr>
          <w:rFonts w:ascii="Times New Roman"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7C6FC7">
        <w:rPr>
          <w:rFonts w:ascii="Times New Roman" w:hAnsi="Times New Roman" w:cs="Times New Roman"/>
          <w:sz w:val="24"/>
          <w:szCs w:val="24"/>
        </w:rPr>
        <w:t>ения в соответствии с настоящим</w:t>
      </w:r>
      <w:r w:rsidR="003E4C52" w:rsidRPr="007C6FC7">
        <w:rPr>
          <w:rFonts w:ascii="Times New Roman" w:hAnsi="Times New Roman" w:cs="Times New Roman"/>
          <w:sz w:val="24"/>
          <w:szCs w:val="24"/>
        </w:rPr>
        <w:t>и Условиями</w:t>
      </w:r>
      <w:r w:rsidRPr="007C6FC7">
        <w:rPr>
          <w:rFonts w:ascii="Times New Roman" w:hAnsi="Times New Roman" w:cs="Times New Roman"/>
          <w:sz w:val="24"/>
          <w:szCs w:val="24"/>
        </w:rPr>
        <w:t xml:space="preserve">, установленными Договором для соответствующего способа обеспечения) </w:t>
      </w:r>
      <w:r w:rsidR="005E43F3" w:rsidRPr="007C6FC7">
        <w:rPr>
          <w:rFonts w:ascii="Times New Roman" w:hAnsi="Times New Roman" w:cs="Times New Roman"/>
          <w:sz w:val="24"/>
          <w:szCs w:val="24"/>
        </w:rPr>
        <w:t xml:space="preserve">не позднее </w:t>
      </w:r>
      <w:r w:rsidRPr="007C6FC7">
        <w:rPr>
          <w:rFonts w:ascii="Times New Roman" w:hAnsi="Times New Roman" w:cs="Times New Roman"/>
          <w:sz w:val="24"/>
          <w:szCs w:val="24"/>
        </w:rPr>
        <w:t>момента увеличения Цены Договора</w:t>
      </w:r>
      <w:r w:rsidR="005E43F3" w:rsidRPr="007C6FC7">
        <w:rPr>
          <w:rFonts w:ascii="Times New Roman"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7C6FC7">
        <w:rPr>
          <w:rFonts w:ascii="Times New Roman" w:hAnsi="Times New Roman" w:cs="Times New Roman"/>
          <w:sz w:val="24"/>
          <w:szCs w:val="24"/>
        </w:rPr>
        <w:t xml:space="preserve"> платежей из сумы обеспечения</w:t>
      </w:r>
      <w:r w:rsidRPr="007C6FC7">
        <w:rPr>
          <w:rFonts w:ascii="Times New Roman" w:hAnsi="Times New Roman" w:cs="Times New Roman"/>
          <w:sz w:val="24"/>
          <w:szCs w:val="24"/>
        </w:rPr>
        <w:t>.</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Непредставление Контрагентом обеспечения исполнения обязательств по Договору</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а равно представление с </w:t>
      </w:r>
      <w:proofErr w:type="gramStart"/>
      <w:r w:rsidRPr="007C6FC7">
        <w:rPr>
          <w:rFonts w:ascii="Times New Roman" w:hAnsi="Times New Roman" w:cs="Times New Roman"/>
          <w:sz w:val="24"/>
          <w:szCs w:val="24"/>
        </w:rPr>
        <w:t>нарушением</w:t>
      </w:r>
      <w:proofErr w:type="gramEnd"/>
      <w:r w:rsidRPr="007C6FC7">
        <w:rPr>
          <w:rFonts w:ascii="Times New Roman" w:hAnsi="Times New Roman" w:cs="Times New Roman"/>
          <w:sz w:val="24"/>
          <w:szCs w:val="24"/>
        </w:rPr>
        <w:t xml:space="preserve"> установленных в Договоре требований и настоящих </w:t>
      </w:r>
      <w:r w:rsidR="007661AC" w:rsidRPr="007C6FC7">
        <w:rPr>
          <w:rFonts w:ascii="Times New Roman" w:hAnsi="Times New Roman" w:cs="Times New Roman"/>
          <w:sz w:val="24"/>
          <w:szCs w:val="24"/>
        </w:rPr>
        <w:t>У</w:t>
      </w:r>
      <w:r w:rsidRPr="007C6FC7">
        <w:rPr>
          <w:rFonts w:ascii="Times New Roman" w:hAnsi="Times New Roman" w:cs="Times New Roman"/>
          <w:sz w:val="24"/>
          <w:szCs w:val="24"/>
        </w:rPr>
        <w:t>словий (в том числе в части восполнения размера обеспечения)</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является основанием для приостановления со стороны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оплаты по Договору до момента исполнения Контрагентом обязательств по предоставлению обеспечения, либо, по усмотрению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3"/>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4"/>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Default="00364B4E" w:rsidP="00364B4E">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57295F" w:rsidRPr="00364B4E" w:rsidRDefault="0057295F" w:rsidP="00364B4E">
      <w:pPr>
        <w:widowContro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00F87175">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lastRenderedPageBreak/>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364B4E" w:rsidRPr="00927627" w:rsidRDefault="00364B4E" w:rsidP="00364B4E">
            <w:pPr>
              <w:widowControl w:val="0"/>
              <w:ind w:firstLine="0"/>
            </w:pPr>
            <w:r w:rsidRPr="00927627">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4F69C2" w:rsidRPr="00927627" w:rsidRDefault="004F69C2" w:rsidP="00364B4E">
            <w:pPr>
              <w:widowControl w:val="0"/>
              <w:ind w:firstLine="0"/>
            </w:pPr>
            <w:r w:rsidRPr="00927627">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5" w:name="_Приложение_6"/>
      <w:bookmarkStart w:id="6" w:name="Приложение_6"/>
      <w:bookmarkEnd w:id="5"/>
    </w:p>
    <w:p w:rsidR="007C6FC7" w:rsidRDefault="007C6FC7">
      <w:r>
        <w:br w:type="page"/>
      </w: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7"/>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6D45F7" w:rsidRPr="006D45F7" w:rsidRDefault="006D45F7" w:rsidP="006D45F7">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6D45F7" w:rsidRPr="006D45F7" w:rsidRDefault="006D45F7" w:rsidP="006D45F7">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6D45F7" w:rsidRPr="006D45F7" w:rsidRDefault="006D45F7" w:rsidP="006D45F7">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20"/>
      <w:bookmarkEnd w:id="21"/>
      <w:bookmarkEnd w:id="22"/>
      <w:bookmarkEnd w:id="23"/>
    </w:p>
    <w:p w:rsidR="006D45F7" w:rsidRPr="006D45F7" w:rsidRDefault="006D45F7" w:rsidP="006D45F7">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6D45F7" w:rsidRPr="006D45F7" w:rsidRDefault="006D45F7" w:rsidP="006D45F7">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6D45F7" w:rsidRPr="006D45F7" w:rsidRDefault="006D45F7" w:rsidP="006D45F7">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6D45F7" w:rsidRPr="006D45F7" w:rsidRDefault="006D45F7" w:rsidP="006D45F7">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6D45F7" w:rsidRPr="006D45F7" w:rsidRDefault="006D45F7" w:rsidP="006D45F7">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6D45F7" w:rsidRDefault="006D45F7" w:rsidP="006D45F7">
      <w:pPr>
        <w:widowControl w:val="0"/>
        <w:outlineLvl w:val="0"/>
        <w:rPr>
          <w:rStyle w:val="affa"/>
        </w:rPr>
      </w:pPr>
      <w:bookmarkStart w:id="43" w:name="_Toc170480900"/>
      <w:bookmarkStart w:id="44" w:name="_Toc170481218"/>
      <w:bookmarkStart w:id="45" w:name="_Toc170481306"/>
      <w:bookmarkStart w:id="46"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3"/>
      <w:bookmarkEnd w:id="44"/>
      <w:bookmarkEnd w:id="45"/>
      <w:bookmarkEnd w:id="46"/>
    </w:p>
    <w:p w:rsidR="0057295F" w:rsidRPr="006D45F7" w:rsidRDefault="0057295F" w:rsidP="006D45F7">
      <w:pPr>
        <w:widowControl w:val="0"/>
        <w:outlineLv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6D45F7" w:rsidRPr="006D45F7" w:rsidRDefault="006D45F7" w:rsidP="006D45F7">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6D45F7" w:rsidRPr="006D45F7" w:rsidRDefault="006D45F7" w:rsidP="006D45F7">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6D45F7" w:rsidRPr="006D45F7" w:rsidRDefault="006D45F7" w:rsidP="006D45F7">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9"/>
      <w:bookmarkEnd w:id="60"/>
      <w:bookmarkEnd w:id="61"/>
      <w:bookmarkEnd w:id="62"/>
    </w:p>
    <w:p w:rsidR="006D45F7" w:rsidRPr="006D45F7" w:rsidRDefault="006D45F7" w:rsidP="006D45F7">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6D45F7" w:rsidRPr="006D45F7" w:rsidRDefault="006D45F7" w:rsidP="006D45F7">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КОНТРАГЕНТ</w:t>
            </w:r>
            <w:r w:rsidRPr="00927627">
              <w:rPr>
                <w:rFonts w:eastAsia="Arial Unicode MS"/>
                <w:color w:val="000000"/>
                <w:u w:color="000000"/>
                <w:bdr w:val="nil"/>
                <w:vertAlign w:val="superscript"/>
              </w:rPr>
              <w:footnoteReference w:id="39"/>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F051BF" w:rsidRDefault="00F051BF" w:rsidP="00A82A8A">
      <w:pPr>
        <w:spacing w:line="240" w:lineRule="auto"/>
        <w:ind w:left="7230"/>
      </w:pPr>
    </w:p>
    <w:p w:rsidR="00F051BF" w:rsidRDefault="00F051BF">
      <w:r>
        <w:br w:type="page"/>
      </w:r>
    </w:p>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40"/>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Default="006D45F7" w:rsidP="006D45F7">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57295F" w:rsidRPr="006D45F7" w:rsidRDefault="0057295F" w:rsidP="006D45F7">
      <w:pPr>
        <w:widowControl w:val="0"/>
        <w:rPr>
          <w:rStyle w:val="affa"/>
        </w:rPr>
      </w:pPr>
      <w:r w:rsidRPr="00BE5218">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bookmarkEnd w:id="7"/>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1"/>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2"/>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C6FC7" w:rsidRDefault="007C6FC7"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5"/>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1"/>
      <w:bookmarkEnd w:id="72"/>
      <w:bookmarkEnd w:id="73"/>
    </w:p>
    <w:p w:rsidR="00456DB8" w:rsidRPr="00456DB8" w:rsidRDefault="00456DB8" w:rsidP="00456DB8">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456DB8" w:rsidRPr="00456DB8" w:rsidRDefault="00456DB8" w:rsidP="00456DB8">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456DB8" w:rsidRPr="00456DB8" w:rsidRDefault="00456DB8" w:rsidP="00456DB8">
      <w:pPr>
        <w:widowControl w:val="0"/>
        <w:outlineLvl w:val="0"/>
        <w:rPr>
          <w:rStyle w:val="affa"/>
          <w:i/>
          <w:iCs/>
        </w:rPr>
      </w:pPr>
      <w:bookmarkStart w:id="80" w:name="_Toc170480913"/>
      <w:bookmarkStart w:id="81" w:name="_Toc170481319"/>
      <w:bookmarkStart w:id="82"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80"/>
      <w:bookmarkEnd w:id="81"/>
      <w:bookmarkEnd w:id="82"/>
    </w:p>
    <w:p w:rsidR="00456DB8" w:rsidRPr="00456DB8" w:rsidRDefault="00456DB8" w:rsidP="00456DB8">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456DB8" w:rsidRPr="00456DB8" w:rsidRDefault="00456DB8" w:rsidP="00456DB8">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Default="00456DB8" w:rsidP="00456DB8">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57295F" w:rsidRPr="00456DB8" w:rsidRDefault="0057295F" w:rsidP="00456DB8">
      <w:pPr>
        <w:widowControl w:val="0"/>
        <w:rPr>
          <w:rStyle w:val="affa"/>
        </w:rPr>
      </w:pPr>
      <w:r w:rsidRPr="00BE5218">
        <w:rPr>
          <w:rStyle w:val="affa"/>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lastRenderedPageBreak/>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w:t>
            </w:r>
          </w:p>
        </w:tc>
      </w:tr>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833168">
        <w:trPr>
          <w:trHeight w:val="130"/>
        </w:trPr>
        <w:tc>
          <w:tcPr>
            <w:tcW w:w="4962"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w:t>
      </w:r>
      <w:proofErr w:type="gramEnd"/>
      <w:r w:rsidRPr="00D45B26">
        <w:t xml:space="preserve">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7C6FC7" w:rsidRDefault="007C6FC7">
      <w:r>
        <w:br w:type="page"/>
      </w: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w:t>
      </w:r>
      <w:proofErr w:type="gramEnd"/>
      <w:r w:rsidRPr="00D45B26">
        <w:t xml:space="preserve">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w:t>
      </w:r>
      <w:proofErr w:type="gramStart"/>
      <w:r w:rsidRPr="00D45B26">
        <w:t xml:space="preserve">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w:t>
      </w:r>
      <w:proofErr w:type="gramEnd"/>
      <w:r w:rsidRPr="00D45B26">
        <w:t>)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 xml:space="preserve">Сумма списания Гарантийного депозита должна соответствовать </w:t>
      </w:r>
      <w:proofErr w:type="gramStart"/>
      <w:r w:rsidRPr="00D45B26">
        <w:t>минимальной</w:t>
      </w:r>
      <w:proofErr w:type="gramEnd"/>
      <w:r w:rsidRPr="00D45B26">
        <w:t xml:space="preserve">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w:t>
      </w:r>
      <w:proofErr w:type="gramStart"/>
      <w:r w:rsidRPr="00D45B26">
        <w:t xml:space="preserve">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w:t>
      </w:r>
      <w:proofErr w:type="gramEnd"/>
      <w:r w:rsidRPr="00D45B26">
        <w:t xml:space="preserve">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w:t>
      </w:r>
      <w:proofErr w:type="gramStart"/>
      <w:r w:rsidRPr="00D45B26">
        <w:t>работ</w:t>
      </w:r>
      <w:proofErr w:type="gramEnd"/>
      <w:r w:rsidRPr="00D45B26">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proofErr w:type="gramStart"/>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roofErr w:type="gramEnd"/>
    </w:p>
    <w:p w:rsidR="00D45B26" w:rsidRPr="00095354" w:rsidRDefault="00D45B26" w:rsidP="006B5B23">
      <w:pPr>
        <w:spacing w:line="240" w:lineRule="auto"/>
        <w:rPr>
          <w:highlight w:val="yellow"/>
        </w:rPr>
      </w:pPr>
      <w:r w:rsidRPr="00095354">
        <w:rPr>
          <w:highlight w:val="yellow"/>
        </w:rPr>
        <w:t xml:space="preserve">7. Выплата гарантийного депозита, предоставленного </w:t>
      </w:r>
      <w:r w:rsidR="00C8716D" w:rsidRPr="00095354">
        <w:rPr>
          <w:highlight w:val="yellow"/>
        </w:rPr>
        <w:t>Контрагентом</w:t>
      </w:r>
      <w:r w:rsidRPr="00095354">
        <w:rPr>
          <w:highlight w:val="yellow"/>
        </w:rPr>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rsidRPr="00095354">
        <w:rPr>
          <w:highlight w:val="yellow"/>
        </w:rPr>
        <w:t>Контрагентом</w:t>
      </w:r>
      <w:r w:rsidRPr="00095354">
        <w:rPr>
          <w:highlight w:val="yellow"/>
        </w:rPr>
        <w:t xml:space="preserve"> условий Договора, производится в следующем порядке:</w:t>
      </w:r>
    </w:p>
    <w:p w:rsidR="00D45B26" w:rsidRPr="00095354" w:rsidRDefault="00D45B26" w:rsidP="006B5B23">
      <w:pPr>
        <w:spacing w:line="240" w:lineRule="auto"/>
        <w:rPr>
          <w:highlight w:val="yellow"/>
        </w:rPr>
      </w:pPr>
      <w:proofErr w:type="gramStart"/>
      <w:r w:rsidRPr="00095354">
        <w:rPr>
          <w:highlight w:val="yellow"/>
        </w:rPr>
        <w:t>·</w:t>
      </w:r>
      <w:r w:rsidRPr="00095354">
        <w:rPr>
          <w:highlight w:val="yellow"/>
        </w:rPr>
        <w:tab/>
      </w:r>
      <w:r w:rsidR="00095354" w:rsidRPr="00095354">
        <w:rPr>
          <w:highlight w:val="yellow"/>
        </w:rPr>
        <w:t xml:space="preserve">В размере разницы между величиной гарантийного депозита и величиной обеспечения на гарантийный срок (5% (пять процентов) от цены договора) в течение 60 календарных дней с даты подписания акта ввода в эксплуатацию законченного строительством </w:t>
      </w:r>
      <w:r w:rsidR="00095354" w:rsidRPr="00095354">
        <w:rPr>
          <w:highlight w:val="yellow"/>
        </w:rPr>
        <w:lastRenderedPageBreak/>
        <w:t>объекта приемочной комиссией / 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 (если условиями договора предусмотрено обеспечение гарантийного</w:t>
      </w:r>
      <w:proofErr w:type="gramEnd"/>
      <w:r w:rsidR="00095354" w:rsidRPr="00095354">
        <w:rPr>
          <w:highlight w:val="yellow"/>
        </w:rPr>
        <w:t xml:space="preserve"> срока);</w:t>
      </w:r>
    </w:p>
    <w:p w:rsidR="00D45B26" w:rsidRPr="00095354" w:rsidRDefault="00D45B26" w:rsidP="006B5B23">
      <w:pPr>
        <w:spacing w:line="240" w:lineRule="auto"/>
        <w:rPr>
          <w:highlight w:val="yellow"/>
        </w:rPr>
      </w:pPr>
      <w:proofErr w:type="gramStart"/>
      <w:r w:rsidRPr="00095354">
        <w:rPr>
          <w:highlight w:val="yellow"/>
        </w:rPr>
        <w:t>·</w:t>
      </w:r>
      <w:r w:rsidRPr="00095354">
        <w:rPr>
          <w:highlight w:val="yellow"/>
        </w:rPr>
        <w:tab/>
      </w:r>
      <w:r w:rsidR="00095354" w:rsidRPr="00095354">
        <w:rPr>
          <w:highlight w:val="yellow"/>
        </w:rPr>
        <w:t>Остаток в размере 5% (пяти процентов) от цены договора в течение 60 календарных дней после окончания гарантийного срока (если условиями договора предусмотрено обеспечение гарантийного срока) и подписания сторонами протокола об отсутствии взаимных претензий</w:t>
      </w:r>
      <w:r w:rsidR="00095354" w:rsidRPr="00095354">
        <w:rPr>
          <w:rStyle w:val="a8"/>
          <w:rFonts w:eastAsia="Times New Roman"/>
          <w:highlight w:val="yellow"/>
          <w:lang w:eastAsia="ru-RU"/>
        </w:rPr>
        <w:footnoteReference w:id="56"/>
      </w:r>
      <w:r w:rsidR="00095354" w:rsidRPr="00095354">
        <w:rPr>
          <w:highlight w:val="yellow"/>
        </w:rPr>
        <w:t>);</w:t>
      </w:r>
      <w:proofErr w:type="gramEnd"/>
    </w:p>
    <w:p w:rsidR="00095354" w:rsidRPr="00095354" w:rsidRDefault="00095354" w:rsidP="006B5B23">
      <w:pPr>
        <w:spacing w:line="240" w:lineRule="auto"/>
        <w:rPr>
          <w:highlight w:val="yellow"/>
        </w:rPr>
      </w:pPr>
      <w:r w:rsidRPr="00095354">
        <w:rPr>
          <w:highlight w:val="yellow"/>
        </w:rPr>
        <w:t xml:space="preserve">100% (сто процентов) от суммы гарантийного депозита в течение 60 календарных дней </w:t>
      </w:r>
      <w:proofErr w:type="gramStart"/>
      <w:r w:rsidRPr="00095354">
        <w:rPr>
          <w:highlight w:val="yellow"/>
        </w:rPr>
        <w:t>с даты подписания</w:t>
      </w:r>
      <w:proofErr w:type="gramEnd"/>
      <w:r w:rsidRPr="00095354">
        <w:rPr>
          <w:highlight w:val="yellow"/>
        </w:rPr>
        <w:t xml:space="preserve">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Контрагентом работ/оказание услуг/поставки товаров в полном объеме, в случае если условиями договора не предусмотрено обеспечение гарантийного срока.</w:t>
      </w:r>
    </w:p>
    <w:p w:rsidR="00D45B26" w:rsidRPr="00D45B26" w:rsidRDefault="00D45B26" w:rsidP="006B5B23">
      <w:pPr>
        <w:spacing w:line="240" w:lineRule="auto"/>
      </w:pPr>
      <w:r w:rsidRPr="00095354">
        <w:rPr>
          <w:highlight w:val="yellow"/>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rsidRPr="00095354">
        <w:rPr>
          <w:highlight w:val="yellow"/>
        </w:rPr>
        <w:t>Контрагентом</w:t>
      </w:r>
      <w:r w:rsidRPr="00095354">
        <w:rPr>
          <w:highlight w:val="yellow"/>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w:t>
      </w:r>
      <w:proofErr w:type="gramStart"/>
      <w:r w:rsidRPr="00D45B26">
        <w:t xml:space="preserve">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roofErr w:type="gramEnd"/>
    </w:p>
    <w:p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7"/>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479" w:rsidRDefault="00025479" w:rsidP="00B555DD">
      <w:pPr>
        <w:spacing w:line="240" w:lineRule="auto"/>
      </w:pPr>
      <w:r>
        <w:separator/>
      </w:r>
    </w:p>
  </w:endnote>
  <w:endnote w:type="continuationSeparator" w:id="0">
    <w:p w:rsidR="00025479" w:rsidRDefault="00025479"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479" w:rsidRDefault="00025479" w:rsidP="00B555DD">
      <w:pPr>
        <w:spacing w:line="240" w:lineRule="auto"/>
      </w:pPr>
      <w:r>
        <w:separator/>
      </w:r>
    </w:p>
  </w:footnote>
  <w:footnote w:type="continuationSeparator" w:id="0">
    <w:p w:rsidR="00025479" w:rsidRDefault="00025479" w:rsidP="00B555DD">
      <w:pPr>
        <w:spacing w:line="240" w:lineRule="auto"/>
      </w:pPr>
      <w:r>
        <w:continuationSeparator/>
      </w:r>
    </w:p>
  </w:footnote>
  <w:footnote w:id="1">
    <w:p w:rsidR="00FF2AC1" w:rsidRPr="000A6E92" w:rsidRDefault="00FF2AC1"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FF2AC1" w:rsidRPr="000A6E92" w:rsidRDefault="00FF2AC1"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FF2AC1" w:rsidRPr="000A6E92" w:rsidRDefault="00FF2AC1"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FF2AC1" w:rsidRPr="006846CA" w:rsidRDefault="00FF2AC1"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FF2AC1" w:rsidRPr="00D963B6" w:rsidRDefault="00FF2AC1"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FF2AC1" w:rsidRPr="00347D02" w:rsidRDefault="00FF2AC1"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FF2AC1" w:rsidRPr="00D963B6" w:rsidRDefault="00FF2AC1"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FF2AC1" w:rsidRPr="00D963B6" w:rsidRDefault="00FF2AC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FF2AC1" w:rsidRPr="00BE5218" w:rsidRDefault="00FF2AC1" w:rsidP="00833168">
      <w:pPr>
        <w:pStyle w:val="a6"/>
        <w:tabs>
          <w:tab w:val="left" w:pos="-142"/>
        </w:tabs>
        <w:ind w:firstLine="284"/>
        <w:rPr>
          <w:rStyle w:val="a8"/>
          <w:rFonts w:ascii="Times New Roman" w:hAnsi="Times New Roman" w:cs="Times New Roman"/>
        </w:rPr>
      </w:pPr>
      <w:r w:rsidRPr="00BE5218">
        <w:rPr>
          <w:rStyle w:val="a8"/>
          <w:rFonts w:ascii="Times New Roman" w:hAnsi="Times New Roman" w:cs="Times New Roman"/>
        </w:rPr>
        <w:footnoteRef/>
      </w:r>
      <w:r w:rsidRPr="00BE5218">
        <w:rPr>
          <w:rStyle w:val="a8"/>
          <w:rFonts w:ascii="Times New Roman" w:hAnsi="Times New Roman" w:cs="Times New Roman"/>
        </w:rPr>
        <w:t xml:space="preserve"> </w:t>
      </w:r>
      <w:r w:rsidRPr="00BE521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Pr="00BE5218">
        <w:rPr>
          <w:rFonts w:ascii="Times New Roman" w:hAnsi="Times New Roman" w:cs="Times New Roman"/>
        </w:rPr>
        <w:t xml:space="preserve"> 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r w:rsidRPr="00BE5218">
        <w:rPr>
          <w:rStyle w:val="a8"/>
          <w:rFonts w:ascii="Times New Roman" w:hAnsi="Times New Roman" w:cs="Times New Roman"/>
          <w:vertAlign w:val="baseline"/>
        </w:rPr>
        <w:t>.</w:t>
      </w:r>
    </w:p>
  </w:footnote>
  <w:footnote w:id="10">
    <w:p w:rsidR="00FF2AC1" w:rsidRPr="00BE5218" w:rsidRDefault="00FF2AC1" w:rsidP="006846CA">
      <w:pPr>
        <w:pStyle w:val="a6"/>
        <w:tabs>
          <w:tab w:val="left" w:pos="-142"/>
        </w:tabs>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FF2AC1" w:rsidRPr="00BE5218" w:rsidRDefault="00FF2AC1" w:rsidP="006846CA">
      <w:pPr>
        <w:pStyle w:val="a6"/>
        <w:tabs>
          <w:tab w:val="left" w:pos="-142"/>
        </w:tabs>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FF2AC1" w:rsidRPr="00876BED" w:rsidRDefault="00FF2AC1" w:rsidP="005514DF">
      <w:pPr>
        <w:pStyle w:val="a6"/>
        <w:ind w:firstLine="284"/>
        <w:rPr>
          <w:rFonts w:ascii="Times New Roman" w:hAnsi="Times New Roman" w:cs="Times New Roman"/>
        </w:rPr>
      </w:pPr>
      <w:r w:rsidRPr="00BE5218">
        <w:rPr>
          <w:rStyle w:val="a8"/>
          <w:rFonts w:ascii="Times New Roman" w:hAnsi="Times New Roman" w:cs="Times New Roman"/>
        </w:rPr>
        <w:footnoteRef/>
      </w:r>
      <w:r w:rsidRPr="00BE5218">
        <w:rPr>
          <w:rFonts w:ascii="Times New Roman" w:hAnsi="Times New Roman" w:cs="Times New Roman"/>
        </w:rPr>
        <w:t xml:space="preserve"> Если не выбран иной способ обеспечения в соответствии с условиями Договора и настоящими Условиями.</w:t>
      </w:r>
      <w:bookmarkStart w:id="0" w:name="_GoBack"/>
      <w:bookmarkEnd w:id="0"/>
    </w:p>
  </w:footnote>
  <w:footnote w:id="13">
    <w:p w:rsidR="00FF2AC1" w:rsidRPr="00876BED" w:rsidRDefault="00FF2AC1">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4">
    <w:p w:rsidR="00FF2AC1" w:rsidRPr="00876BED" w:rsidRDefault="00FF2AC1"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5">
    <w:p w:rsidR="00FF2AC1" w:rsidRDefault="00FF2AC1"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6">
    <w:p w:rsidR="00FF2AC1" w:rsidRPr="00876BED" w:rsidRDefault="00FF2AC1"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7">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8">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9">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20">
    <w:p w:rsidR="00FF2AC1" w:rsidRPr="006F0B4B" w:rsidRDefault="00FF2AC1"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FF2AC1" w:rsidRPr="00EE2229" w:rsidRDefault="00FF2AC1"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FF2AC1" w:rsidRPr="00EE2229" w:rsidRDefault="00FF2AC1">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1">
    <w:p w:rsidR="00FF2AC1" w:rsidRPr="00EE4308" w:rsidRDefault="00FF2AC1"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2">
    <w:p w:rsidR="00FF2AC1" w:rsidRPr="00EE4308" w:rsidRDefault="00FF2AC1"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3">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4">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5">
    <w:p w:rsidR="00FF2AC1" w:rsidRDefault="00FF2AC1">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6">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7">
    <w:p w:rsidR="00FF2AC1" w:rsidRPr="00C8716D" w:rsidRDefault="00FF2AC1">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8">
    <w:p w:rsidR="00FF2AC1" w:rsidRPr="0022366A" w:rsidRDefault="00FF2AC1">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FF2AC1" w:rsidRPr="00D45B26" w:rsidRDefault="00FF2AC1">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095354" w:rsidRDefault="00095354" w:rsidP="00095354">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1">
    <w:p w:rsidR="00FF2AC1" w:rsidRPr="006B5B23" w:rsidRDefault="00FF2AC1">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2">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FF2AC1" w:rsidRDefault="00FF2AC1"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1">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FF2AC1" w:rsidRPr="00456DB8" w:rsidRDefault="00FF2AC1"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6">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6">
    <w:p w:rsidR="00095354" w:rsidRDefault="00095354" w:rsidP="00095354">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57">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485A1AA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5479"/>
    <w:rsid w:val="00026D0E"/>
    <w:rsid w:val="00035AC7"/>
    <w:rsid w:val="00044076"/>
    <w:rsid w:val="00047022"/>
    <w:rsid w:val="00051141"/>
    <w:rsid w:val="00053346"/>
    <w:rsid w:val="00055452"/>
    <w:rsid w:val="00065D2E"/>
    <w:rsid w:val="000739BD"/>
    <w:rsid w:val="000739CA"/>
    <w:rsid w:val="00087557"/>
    <w:rsid w:val="0009270A"/>
    <w:rsid w:val="00094903"/>
    <w:rsid w:val="00095354"/>
    <w:rsid w:val="000A1C0C"/>
    <w:rsid w:val="000C3CA3"/>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D2636"/>
    <w:rsid w:val="001D7813"/>
    <w:rsid w:val="001D7EA7"/>
    <w:rsid w:val="001E4BDF"/>
    <w:rsid w:val="001F383C"/>
    <w:rsid w:val="001F3BE9"/>
    <w:rsid w:val="001F7BF1"/>
    <w:rsid w:val="00204E37"/>
    <w:rsid w:val="00221671"/>
    <w:rsid w:val="002218DA"/>
    <w:rsid w:val="00223285"/>
    <w:rsid w:val="0022366A"/>
    <w:rsid w:val="002248B4"/>
    <w:rsid w:val="00230D40"/>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67A34"/>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E2F97"/>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295F"/>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0760"/>
    <w:rsid w:val="00606D18"/>
    <w:rsid w:val="00607812"/>
    <w:rsid w:val="0061200A"/>
    <w:rsid w:val="00613D91"/>
    <w:rsid w:val="00615A0C"/>
    <w:rsid w:val="00616CE9"/>
    <w:rsid w:val="00620023"/>
    <w:rsid w:val="00622C77"/>
    <w:rsid w:val="00624162"/>
    <w:rsid w:val="00636208"/>
    <w:rsid w:val="0063675B"/>
    <w:rsid w:val="00642422"/>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6F2F9D"/>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C6FC7"/>
    <w:rsid w:val="007D7578"/>
    <w:rsid w:val="007F1B3B"/>
    <w:rsid w:val="007F779F"/>
    <w:rsid w:val="00800140"/>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5FBA"/>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67DD3"/>
    <w:rsid w:val="009700EA"/>
    <w:rsid w:val="00970830"/>
    <w:rsid w:val="00984DBD"/>
    <w:rsid w:val="009856EF"/>
    <w:rsid w:val="009867E1"/>
    <w:rsid w:val="00994942"/>
    <w:rsid w:val="009B148A"/>
    <w:rsid w:val="009B2FC3"/>
    <w:rsid w:val="009B4016"/>
    <w:rsid w:val="009B72C0"/>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5D2B"/>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E5218"/>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3068"/>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5B"/>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151C7"/>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4252"/>
    <w:rsid w:val="00E8681D"/>
    <w:rsid w:val="00E97558"/>
    <w:rsid w:val="00EB3FD7"/>
    <w:rsid w:val="00EB4D31"/>
    <w:rsid w:val="00EB5522"/>
    <w:rsid w:val="00EC1718"/>
    <w:rsid w:val="00EC3625"/>
    <w:rsid w:val="00EC5072"/>
    <w:rsid w:val="00EC6416"/>
    <w:rsid w:val="00EC6756"/>
    <w:rsid w:val="00EC6BA7"/>
    <w:rsid w:val="00ED2A58"/>
    <w:rsid w:val="00ED3E67"/>
    <w:rsid w:val="00ED6F7C"/>
    <w:rsid w:val="00EE17A3"/>
    <w:rsid w:val="00EE2229"/>
    <w:rsid w:val="00EE4308"/>
    <w:rsid w:val="00EE58A1"/>
    <w:rsid w:val="00EE6DCD"/>
    <w:rsid w:val="00EF3CB8"/>
    <w:rsid w:val="00F04ACE"/>
    <w:rsid w:val="00F051BF"/>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87175"/>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2AC1"/>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36D41-AF4E-4DC5-98C4-1FB344E7C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16931</Words>
  <Characters>96507</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5</cp:revision>
  <cp:lastPrinted>2023-03-31T08:32:00Z</cp:lastPrinted>
  <dcterms:created xsi:type="dcterms:W3CDTF">2026-03-26T10:07:00Z</dcterms:created>
  <dcterms:modified xsi:type="dcterms:W3CDTF">2026-03-26T10:16:00Z</dcterms:modified>
</cp:coreProperties>
</file>